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D65" w:rsidRDefault="00231D65" w:rsidP="00231D65">
      <w:pPr>
        <w:pStyle w:val="Title"/>
      </w:pPr>
      <w:r>
        <w:t>LNPA WORKING GROUP</w:t>
      </w:r>
    </w:p>
    <w:p w:rsidR="00231D65" w:rsidRDefault="00C821F3" w:rsidP="00231D65">
      <w:pPr>
        <w:pStyle w:val="Title"/>
      </w:pPr>
      <w:r>
        <w:t>July 10-11</w:t>
      </w:r>
      <w:r w:rsidR="00C529E7">
        <w:t>,</w:t>
      </w:r>
      <w:r w:rsidR="00123718">
        <w:t xml:space="preserve"> 2012</w:t>
      </w:r>
      <w:r w:rsidR="00231D65">
        <w:t xml:space="preserve"> Meeting</w:t>
      </w:r>
    </w:p>
    <w:p w:rsidR="00231D65" w:rsidRDefault="00C407E7" w:rsidP="00231D65">
      <w:pPr>
        <w:pStyle w:val="Title"/>
      </w:pPr>
      <w:r>
        <w:t>Final</w:t>
      </w:r>
      <w:r w:rsidR="00231D65">
        <w:t xml:space="preserve"> Minutes</w:t>
      </w:r>
    </w:p>
    <w:p w:rsidR="00231D65" w:rsidRDefault="00231D65" w:rsidP="00231D65"/>
    <w:p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C821F3" w:rsidP="00B700C8">
            <w:pPr>
              <w:pStyle w:val="Heading4"/>
              <w:tabs>
                <w:tab w:val="center" w:pos="4680"/>
                <w:tab w:val="right" w:pos="9360"/>
              </w:tabs>
              <w:spacing w:before="100" w:after="100"/>
              <w:ind w:left="0"/>
              <w:jc w:val="center"/>
            </w:pPr>
            <w:r>
              <w:t xml:space="preserve">Mont </w:t>
            </w:r>
            <w:proofErr w:type="spellStart"/>
            <w:r>
              <w:t>Tremblant</w:t>
            </w:r>
            <w:proofErr w:type="spellEnd"/>
            <w:r w:rsidR="00A228B5">
              <w:t xml:space="preserve">, </w:t>
            </w:r>
            <w:r>
              <w:t>Quebec, Canada</w:t>
            </w:r>
          </w:p>
        </w:tc>
        <w:tc>
          <w:tcPr>
            <w:tcW w:w="4752" w:type="dxa"/>
            <w:tcBorders>
              <w:top w:val="single" w:sz="4" w:space="0" w:color="auto"/>
              <w:bottom w:val="single" w:sz="4" w:space="0" w:color="auto"/>
              <w:right w:val="single" w:sz="4" w:space="0" w:color="auto"/>
            </w:tcBorders>
          </w:tcPr>
          <w:p w:rsidR="00231D65" w:rsidRDefault="00A228B5" w:rsidP="008468C1">
            <w:pPr>
              <w:pStyle w:val="Heading4"/>
              <w:tabs>
                <w:tab w:val="center" w:pos="4680"/>
                <w:tab w:val="right" w:pos="9360"/>
              </w:tabs>
              <w:spacing w:before="100" w:after="100"/>
              <w:jc w:val="center"/>
            </w:pPr>
            <w:r>
              <w:t xml:space="preserve">Host: </w:t>
            </w:r>
            <w:r w:rsidR="00C821F3">
              <w:t>Canadian LNP Consortium</w:t>
            </w:r>
          </w:p>
        </w:tc>
      </w:tr>
    </w:tbl>
    <w:p w:rsidR="00231D65" w:rsidRDefault="00231D65" w:rsidP="00231D65"/>
    <w:p w:rsidR="00C14D42" w:rsidRPr="00A82E04" w:rsidRDefault="00C14D42" w:rsidP="00C14D42">
      <w:pPr>
        <w:pStyle w:val="Heading5"/>
        <w:rPr>
          <w:i w:val="0"/>
          <w:sz w:val="32"/>
          <w:szCs w:val="32"/>
          <w:u w:val="single"/>
        </w:rPr>
      </w:pPr>
      <w:r>
        <w:rPr>
          <w:i w:val="0"/>
          <w:sz w:val="32"/>
          <w:szCs w:val="32"/>
          <w:u w:val="single"/>
        </w:rPr>
        <w:t xml:space="preserve">LNPA WORKING GROUP </w:t>
      </w:r>
      <w:r w:rsidR="009A3061">
        <w:rPr>
          <w:i w:val="0"/>
          <w:sz w:val="32"/>
          <w:szCs w:val="32"/>
          <w:u w:val="single"/>
        </w:rPr>
        <w:t xml:space="preserve">ARCHITECTURE PLANNING TEAM (APT) </w:t>
      </w:r>
      <w:r>
        <w:rPr>
          <w:i w:val="0"/>
          <w:sz w:val="32"/>
          <w:szCs w:val="32"/>
          <w:u w:val="single"/>
        </w:rPr>
        <w:t>DISCUSSION:</w:t>
      </w:r>
    </w:p>
    <w:p w:rsidR="00A82E04" w:rsidRDefault="00A82E04" w:rsidP="00231D65"/>
    <w:p w:rsidR="00231D65" w:rsidRDefault="00C821F3" w:rsidP="00231D65">
      <w:r>
        <w:rPr>
          <w:b/>
          <w:u w:val="single"/>
        </w:rPr>
        <w:t>TUESDAY 07/10</w:t>
      </w:r>
      <w:r w:rsidR="00231D65">
        <w:rPr>
          <w:b/>
          <w:u w:val="single"/>
        </w:rPr>
        <w:t>/</w:t>
      </w:r>
      <w:r w:rsidR="00812F3C">
        <w:rPr>
          <w:b/>
          <w:u w:val="single"/>
        </w:rPr>
        <w:t>1</w:t>
      </w:r>
      <w:r w:rsidR="00123718">
        <w:rPr>
          <w:b/>
          <w:u w:val="single"/>
        </w:rPr>
        <w:t>2</w:t>
      </w:r>
    </w:p>
    <w:p w:rsidR="00231D65" w:rsidRDefault="00C821F3" w:rsidP="00231D65">
      <w:pPr>
        <w:spacing w:before="160" w:after="80"/>
      </w:pPr>
      <w:r>
        <w:rPr>
          <w:color w:val="000000"/>
        </w:rPr>
        <w:t>Tuesday, 07/10</w:t>
      </w:r>
      <w:r w:rsidR="00123718">
        <w:rPr>
          <w:color w:val="000000"/>
        </w:rPr>
        <w:t>/12</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231D65" w:rsidTr="00D10112">
        <w:trPr>
          <w:trHeight w:val="408"/>
          <w:tblHeader/>
        </w:trPr>
        <w:tc>
          <w:tcPr>
            <w:tcW w:w="2160" w:type="dxa"/>
            <w:shd w:val="solid" w:color="000080" w:fill="FFFFFF"/>
          </w:tcPr>
          <w:p w:rsidR="00231D65" w:rsidRDefault="00231D65" w:rsidP="00B700C8">
            <w:pPr>
              <w:rPr>
                <w:b/>
                <w:color w:val="FFFFFF"/>
              </w:rPr>
            </w:pPr>
            <w:r>
              <w:rPr>
                <w:b/>
                <w:color w:val="FFFFFF"/>
              </w:rPr>
              <w:t>Name</w:t>
            </w:r>
          </w:p>
        </w:tc>
        <w:tc>
          <w:tcPr>
            <w:tcW w:w="2700" w:type="dxa"/>
            <w:shd w:val="solid" w:color="000080" w:fill="FFFFFF"/>
          </w:tcPr>
          <w:p w:rsidR="00231D65" w:rsidRDefault="00231D65" w:rsidP="00B700C8">
            <w:pPr>
              <w:rPr>
                <w:b/>
                <w:color w:val="FFFFFF"/>
              </w:rPr>
            </w:pPr>
            <w:r>
              <w:rPr>
                <w:b/>
                <w:color w:val="FFFFFF"/>
              </w:rPr>
              <w:t>Company</w:t>
            </w:r>
          </w:p>
        </w:tc>
        <w:tc>
          <w:tcPr>
            <w:tcW w:w="2070" w:type="dxa"/>
            <w:shd w:val="solid" w:color="000080" w:fill="FFFFFF"/>
          </w:tcPr>
          <w:p w:rsidR="00231D65" w:rsidRDefault="00231D65" w:rsidP="00B700C8">
            <w:pPr>
              <w:rPr>
                <w:b/>
                <w:color w:val="FFFFFF"/>
              </w:rPr>
            </w:pPr>
            <w:r>
              <w:rPr>
                <w:b/>
                <w:color w:val="FFFFFF"/>
              </w:rPr>
              <w:t>Name</w:t>
            </w:r>
          </w:p>
        </w:tc>
        <w:tc>
          <w:tcPr>
            <w:tcW w:w="2610" w:type="dxa"/>
            <w:gridSpan w:val="3"/>
            <w:shd w:val="solid" w:color="000080" w:fill="FFFFFF"/>
          </w:tcPr>
          <w:p w:rsidR="00231D65" w:rsidRDefault="00231D65" w:rsidP="00B700C8">
            <w:pPr>
              <w:rPr>
                <w:b/>
                <w:color w:val="FFFFFF"/>
              </w:rPr>
            </w:pPr>
            <w:r>
              <w:rPr>
                <w:b/>
                <w:color w:val="FFFFFF"/>
              </w:rPr>
              <w:t>Company</w:t>
            </w:r>
          </w:p>
        </w:tc>
      </w:tr>
      <w:tr w:rsidR="000E4086" w:rsidTr="00D10112">
        <w:trPr>
          <w:gridAfter w:val="1"/>
          <w:wAfter w:w="12" w:type="dxa"/>
          <w:trHeight w:val="319"/>
        </w:trPr>
        <w:tc>
          <w:tcPr>
            <w:tcW w:w="2160" w:type="dxa"/>
          </w:tcPr>
          <w:p w:rsidR="000E4086" w:rsidRPr="00244528" w:rsidRDefault="000E4086" w:rsidP="00F30A8B">
            <w:smartTag w:uri="urn:schemas-microsoft-com:office:smarttags" w:element="PersonName">
              <w:r w:rsidRPr="00244528">
                <w:t>Ron Steen</w:t>
              </w:r>
            </w:smartTag>
          </w:p>
        </w:tc>
        <w:tc>
          <w:tcPr>
            <w:tcW w:w="2700" w:type="dxa"/>
          </w:tcPr>
          <w:p w:rsidR="000E4086" w:rsidRDefault="000E4086" w:rsidP="00F30A8B">
            <w:r>
              <w:t>AT&amp;T</w:t>
            </w:r>
          </w:p>
        </w:tc>
        <w:tc>
          <w:tcPr>
            <w:tcW w:w="2078" w:type="dxa"/>
            <w:gridSpan w:val="2"/>
          </w:tcPr>
          <w:p w:rsidR="000E4086" w:rsidRPr="00244528" w:rsidRDefault="000E4086" w:rsidP="00006236">
            <w:r>
              <w:t>Marcel Champagne</w:t>
            </w:r>
          </w:p>
        </w:tc>
        <w:tc>
          <w:tcPr>
            <w:tcW w:w="2590" w:type="dxa"/>
          </w:tcPr>
          <w:p w:rsidR="000E4086" w:rsidRDefault="000E4086" w:rsidP="00006236">
            <w:r>
              <w:t>Neustar</w:t>
            </w:r>
          </w:p>
        </w:tc>
      </w:tr>
      <w:tr w:rsidR="000E4086" w:rsidTr="00D10112">
        <w:trPr>
          <w:gridAfter w:val="1"/>
          <w:wAfter w:w="12" w:type="dxa"/>
          <w:trHeight w:val="319"/>
        </w:trPr>
        <w:tc>
          <w:tcPr>
            <w:tcW w:w="2160" w:type="dxa"/>
          </w:tcPr>
          <w:p w:rsidR="000E4086" w:rsidRPr="00244528" w:rsidRDefault="000E4086" w:rsidP="00F30A8B">
            <w:r w:rsidRPr="00244528">
              <w:t>Lonnie Keck</w:t>
            </w:r>
          </w:p>
        </w:tc>
        <w:tc>
          <w:tcPr>
            <w:tcW w:w="2700" w:type="dxa"/>
          </w:tcPr>
          <w:p w:rsidR="000E4086" w:rsidRDefault="000E4086" w:rsidP="00F30A8B">
            <w:r>
              <w:t>AT&amp;T Mobility</w:t>
            </w:r>
          </w:p>
        </w:tc>
        <w:tc>
          <w:tcPr>
            <w:tcW w:w="2078" w:type="dxa"/>
            <w:gridSpan w:val="2"/>
          </w:tcPr>
          <w:p w:rsidR="000E4086" w:rsidRPr="00244528" w:rsidRDefault="000E4086" w:rsidP="00006236">
            <w:pPr>
              <w:tabs>
                <w:tab w:val="right" w:pos="2116"/>
              </w:tabs>
            </w:pPr>
            <w:r w:rsidRPr="00244528">
              <w:t>Dave Garner</w:t>
            </w:r>
          </w:p>
        </w:tc>
        <w:tc>
          <w:tcPr>
            <w:tcW w:w="2590" w:type="dxa"/>
          </w:tcPr>
          <w:p w:rsidR="000E4086" w:rsidRDefault="000E4086" w:rsidP="00006236">
            <w:r>
              <w:t>Neustar</w:t>
            </w:r>
          </w:p>
        </w:tc>
      </w:tr>
      <w:tr w:rsidR="000E4086" w:rsidTr="00D10112">
        <w:trPr>
          <w:gridAfter w:val="1"/>
          <w:wAfter w:w="12" w:type="dxa"/>
          <w:trHeight w:val="319"/>
        </w:trPr>
        <w:tc>
          <w:tcPr>
            <w:tcW w:w="2160" w:type="dxa"/>
          </w:tcPr>
          <w:p w:rsidR="000E4086" w:rsidRDefault="000E4086" w:rsidP="00F30A8B">
            <w:r>
              <w:t>Renee Dillon</w:t>
            </w:r>
          </w:p>
        </w:tc>
        <w:tc>
          <w:tcPr>
            <w:tcW w:w="2700" w:type="dxa"/>
          </w:tcPr>
          <w:p w:rsidR="000E4086" w:rsidRDefault="000E4086" w:rsidP="00F30A8B">
            <w:r>
              <w:t>AT&amp;T Mobility</w:t>
            </w:r>
          </w:p>
        </w:tc>
        <w:tc>
          <w:tcPr>
            <w:tcW w:w="2078" w:type="dxa"/>
            <w:gridSpan w:val="2"/>
          </w:tcPr>
          <w:p w:rsidR="000E4086" w:rsidRPr="00244528" w:rsidRDefault="000E4086" w:rsidP="00F30A8B">
            <w:pPr>
              <w:tabs>
                <w:tab w:val="right" w:pos="2116"/>
              </w:tabs>
            </w:pPr>
            <w:r>
              <w:t>Mubeen Saifullah</w:t>
            </w:r>
          </w:p>
        </w:tc>
        <w:tc>
          <w:tcPr>
            <w:tcW w:w="2590" w:type="dxa"/>
          </w:tcPr>
          <w:p w:rsidR="000E4086" w:rsidRDefault="000E4086" w:rsidP="00F30A8B">
            <w:proofErr w:type="spellStart"/>
            <w:r>
              <w:t>Neustar</w:t>
            </w:r>
            <w:proofErr w:type="spellEnd"/>
            <w:r>
              <w:t xml:space="preserve"> Clearinghouse</w:t>
            </w:r>
          </w:p>
        </w:tc>
      </w:tr>
      <w:tr w:rsidR="000E4086" w:rsidTr="00D10112">
        <w:trPr>
          <w:gridAfter w:val="1"/>
          <w:wAfter w:w="12" w:type="dxa"/>
          <w:trHeight w:val="319"/>
        </w:trPr>
        <w:tc>
          <w:tcPr>
            <w:tcW w:w="2160" w:type="dxa"/>
          </w:tcPr>
          <w:p w:rsidR="000E4086" w:rsidRDefault="000E4086" w:rsidP="00F30A8B">
            <w:r>
              <w:t>Barb Hjelmaa</w:t>
            </w:r>
          </w:p>
        </w:tc>
        <w:tc>
          <w:tcPr>
            <w:tcW w:w="2700" w:type="dxa"/>
          </w:tcPr>
          <w:p w:rsidR="000E4086" w:rsidRDefault="000E4086" w:rsidP="00F30A8B">
            <w:r>
              <w:t>Bright House (phone)</w:t>
            </w:r>
          </w:p>
        </w:tc>
        <w:tc>
          <w:tcPr>
            <w:tcW w:w="2078" w:type="dxa"/>
            <w:gridSpan w:val="2"/>
          </w:tcPr>
          <w:p w:rsidR="000E4086" w:rsidRDefault="000E4086" w:rsidP="00F30A8B">
            <w:r>
              <w:t xml:space="preserve">Shannon </w:t>
            </w:r>
            <w:proofErr w:type="spellStart"/>
            <w:r>
              <w:t>Sevigny</w:t>
            </w:r>
            <w:proofErr w:type="spellEnd"/>
          </w:p>
        </w:tc>
        <w:tc>
          <w:tcPr>
            <w:tcW w:w="2590" w:type="dxa"/>
          </w:tcPr>
          <w:p w:rsidR="000E4086" w:rsidRDefault="000E4086" w:rsidP="00F30A8B">
            <w:proofErr w:type="spellStart"/>
            <w:r>
              <w:t>Neustar</w:t>
            </w:r>
            <w:proofErr w:type="spellEnd"/>
            <w:r>
              <w:t xml:space="preserve"> Pooling (phone)</w:t>
            </w:r>
          </w:p>
        </w:tc>
      </w:tr>
      <w:tr w:rsidR="000E4086" w:rsidTr="00D10112">
        <w:trPr>
          <w:gridAfter w:val="1"/>
          <w:wAfter w:w="12" w:type="dxa"/>
          <w:trHeight w:val="319"/>
        </w:trPr>
        <w:tc>
          <w:tcPr>
            <w:tcW w:w="2160" w:type="dxa"/>
          </w:tcPr>
          <w:p w:rsidR="000E4086" w:rsidRDefault="000E4086" w:rsidP="00F30A8B">
            <w:r>
              <w:t>Matt Nolan</w:t>
            </w:r>
          </w:p>
        </w:tc>
        <w:tc>
          <w:tcPr>
            <w:tcW w:w="2700" w:type="dxa"/>
          </w:tcPr>
          <w:p w:rsidR="000E4086" w:rsidRDefault="000E4086" w:rsidP="00F30A8B">
            <w:r>
              <w:t>Bright House (phone)</w:t>
            </w:r>
          </w:p>
        </w:tc>
        <w:tc>
          <w:tcPr>
            <w:tcW w:w="2078" w:type="dxa"/>
            <w:gridSpan w:val="2"/>
          </w:tcPr>
          <w:p w:rsidR="000E4086" w:rsidRDefault="000E4086" w:rsidP="00F30A8B">
            <w:r>
              <w:t>Suzanne Addington</w:t>
            </w:r>
          </w:p>
        </w:tc>
        <w:tc>
          <w:tcPr>
            <w:tcW w:w="2590" w:type="dxa"/>
          </w:tcPr>
          <w:p w:rsidR="000E4086" w:rsidRDefault="000E4086" w:rsidP="00F30A8B">
            <w:r>
              <w:t>Sprint Nextel</w:t>
            </w:r>
          </w:p>
        </w:tc>
      </w:tr>
      <w:tr w:rsidR="000E4086" w:rsidTr="00D10112">
        <w:trPr>
          <w:gridAfter w:val="1"/>
          <w:wAfter w:w="12" w:type="dxa"/>
          <w:trHeight w:val="319"/>
        </w:trPr>
        <w:tc>
          <w:tcPr>
            <w:tcW w:w="2160" w:type="dxa"/>
          </w:tcPr>
          <w:p w:rsidR="000E4086" w:rsidRDefault="000E4086" w:rsidP="00AC7968">
            <w:proofErr w:type="spellStart"/>
            <w:r>
              <w:t>Cristy</w:t>
            </w:r>
            <w:proofErr w:type="spellEnd"/>
            <w:r>
              <w:t xml:space="preserve"> </w:t>
            </w:r>
            <w:proofErr w:type="spellStart"/>
            <w:r>
              <w:t>Permenter</w:t>
            </w:r>
            <w:proofErr w:type="spellEnd"/>
          </w:p>
        </w:tc>
        <w:tc>
          <w:tcPr>
            <w:tcW w:w="2700" w:type="dxa"/>
          </w:tcPr>
          <w:p w:rsidR="000E4086" w:rsidRDefault="000E4086" w:rsidP="00AC7968">
            <w:r>
              <w:t>Bright House (phone)</w:t>
            </w:r>
          </w:p>
        </w:tc>
        <w:tc>
          <w:tcPr>
            <w:tcW w:w="2078" w:type="dxa"/>
            <w:gridSpan w:val="2"/>
          </w:tcPr>
          <w:p w:rsidR="000E4086" w:rsidRPr="00244528" w:rsidRDefault="000E4086" w:rsidP="00F30A8B">
            <w:r>
              <w:t>Rosalee Pinnock</w:t>
            </w:r>
          </w:p>
        </w:tc>
        <w:tc>
          <w:tcPr>
            <w:tcW w:w="2590" w:type="dxa"/>
          </w:tcPr>
          <w:p w:rsidR="000E4086" w:rsidRDefault="000E4086" w:rsidP="00F30A8B">
            <w:proofErr w:type="spellStart"/>
            <w:r>
              <w:t>Syniverse</w:t>
            </w:r>
            <w:proofErr w:type="spellEnd"/>
            <w:r>
              <w:t xml:space="preserve"> (phone)</w:t>
            </w:r>
          </w:p>
        </w:tc>
      </w:tr>
      <w:tr w:rsidR="000E4086" w:rsidTr="00D10112">
        <w:trPr>
          <w:gridAfter w:val="1"/>
          <w:wAfter w:w="12" w:type="dxa"/>
          <w:trHeight w:val="319"/>
        </w:trPr>
        <w:tc>
          <w:tcPr>
            <w:tcW w:w="2160" w:type="dxa"/>
          </w:tcPr>
          <w:p w:rsidR="000E4086" w:rsidRDefault="000E4086" w:rsidP="00ED6895">
            <w:r>
              <w:t>Marian Hearn</w:t>
            </w:r>
          </w:p>
        </w:tc>
        <w:tc>
          <w:tcPr>
            <w:tcW w:w="2700" w:type="dxa"/>
          </w:tcPr>
          <w:p w:rsidR="000E4086" w:rsidRDefault="000E4086" w:rsidP="00ED6895">
            <w:r>
              <w:t>Canadian LNP Consortium</w:t>
            </w:r>
          </w:p>
        </w:tc>
        <w:tc>
          <w:tcPr>
            <w:tcW w:w="2078" w:type="dxa"/>
            <w:gridSpan w:val="2"/>
          </w:tcPr>
          <w:p w:rsidR="000E4086" w:rsidRPr="00244528" w:rsidRDefault="000E4086" w:rsidP="00F30A8B">
            <w:r>
              <w:t>Joel Zamlong</w:t>
            </w:r>
          </w:p>
        </w:tc>
        <w:tc>
          <w:tcPr>
            <w:tcW w:w="2590" w:type="dxa"/>
          </w:tcPr>
          <w:p w:rsidR="000E4086" w:rsidRDefault="000E4086" w:rsidP="00F30A8B">
            <w:r>
              <w:t>Ericsson/</w:t>
            </w:r>
            <w:proofErr w:type="spellStart"/>
            <w:r>
              <w:t>Telcordia</w:t>
            </w:r>
            <w:proofErr w:type="spellEnd"/>
          </w:p>
        </w:tc>
      </w:tr>
      <w:tr w:rsidR="000E4086" w:rsidTr="00D10112">
        <w:trPr>
          <w:gridAfter w:val="1"/>
          <w:wAfter w:w="12" w:type="dxa"/>
          <w:trHeight w:val="319"/>
        </w:trPr>
        <w:tc>
          <w:tcPr>
            <w:tcW w:w="2160" w:type="dxa"/>
          </w:tcPr>
          <w:p w:rsidR="000E4086" w:rsidRDefault="000E4086" w:rsidP="00006236">
            <w:r>
              <w:t>Jan Doell</w:t>
            </w:r>
          </w:p>
        </w:tc>
        <w:tc>
          <w:tcPr>
            <w:tcW w:w="2700" w:type="dxa"/>
          </w:tcPr>
          <w:p w:rsidR="000E4086" w:rsidRDefault="000E4086" w:rsidP="00006236">
            <w:r>
              <w:t>CenturyLink (phone)</w:t>
            </w:r>
          </w:p>
        </w:tc>
        <w:tc>
          <w:tcPr>
            <w:tcW w:w="2078" w:type="dxa"/>
            <w:gridSpan w:val="2"/>
          </w:tcPr>
          <w:p w:rsidR="000E4086" w:rsidRPr="00244528" w:rsidRDefault="000E4086" w:rsidP="00F30A8B">
            <w:r w:rsidRPr="00244528">
              <w:t>Pat White</w:t>
            </w:r>
          </w:p>
        </w:tc>
        <w:tc>
          <w:tcPr>
            <w:tcW w:w="2590" w:type="dxa"/>
          </w:tcPr>
          <w:p w:rsidR="000E4086" w:rsidRDefault="000E4086" w:rsidP="00F30A8B">
            <w:r>
              <w:t>Ericsson/</w:t>
            </w:r>
            <w:proofErr w:type="spellStart"/>
            <w:r>
              <w:t>Telcordia</w:t>
            </w:r>
            <w:proofErr w:type="spellEnd"/>
          </w:p>
        </w:tc>
      </w:tr>
      <w:tr w:rsidR="000E4086" w:rsidTr="00D10112">
        <w:trPr>
          <w:gridAfter w:val="1"/>
          <w:wAfter w:w="12" w:type="dxa"/>
          <w:trHeight w:val="319"/>
        </w:trPr>
        <w:tc>
          <w:tcPr>
            <w:tcW w:w="2160" w:type="dxa"/>
          </w:tcPr>
          <w:p w:rsidR="000E4086" w:rsidRPr="00244528" w:rsidRDefault="000E4086" w:rsidP="00F30A8B">
            <w:r>
              <w:t>Brenda Bloemke</w:t>
            </w:r>
          </w:p>
        </w:tc>
        <w:tc>
          <w:tcPr>
            <w:tcW w:w="2700" w:type="dxa"/>
          </w:tcPr>
          <w:p w:rsidR="000E4086" w:rsidRPr="00244528" w:rsidRDefault="000E4086" w:rsidP="00F30A8B">
            <w:r>
              <w:t>Comcast (phone)</w:t>
            </w:r>
          </w:p>
        </w:tc>
        <w:tc>
          <w:tcPr>
            <w:tcW w:w="2078" w:type="dxa"/>
            <w:gridSpan w:val="2"/>
          </w:tcPr>
          <w:p w:rsidR="000E4086" w:rsidRPr="00244528" w:rsidRDefault="000E4086" w:rsidP="00F30A8B">
            <w:r>
              <w:t>Lisa Marie Maxson</w:t>
            </w:r>
          </w:p>
        </w:tc>
        <w:tc>
          <w:tcPr>
            <w:tcW w:w="2590" w:type="dxa"/>
          </w:tcPr>
          <w:p w:rsidR="000E4086" w:rsidRDefault="000E4086" w:rsidP="00F30A8B">
            <w:r>
              <w:t>Ericsson/</w:t>
            </w:r>
            <w:proofErr w:type="spellStart"/>
            <w:r>
              <w:t>Telcordia</w:t>
            </w:r>
            <w:proofErr w:type="spellEnd"/>
            <w:r>
              <w:t xml:space="preserve"> (phone)</w:t>
            </w:r>
          </w:p>
        </w:tc>
      </w:tr>
      <w:tr w:rsidR="000E4086" w:rsidTr="00D10112">
        <w:trPr>
          <w:gridAfter w:val="1"/>
          <w:wAfter w:w="12" w:type="dxa"/>
          <w:trHeight w:val="319"/>
        </w:trPr>
        <w:tc>
          <w:tcPr>
            <w:tcW w:w="2160" w:type="dxa"/>
          </w:tcPr>
          <w:p w:rsidR="000E4086" w:rsidRPr="00244528" w:rsidRDefault="000E4086" w:rsidP="00FD19BC">
            <w:r>
              <w:t>Tim Kagele</w:t>
            </w:r>
          </w:p>
        </w:tc>
        <w:tc>
          <w:tcPr>
            <w:tcW w:w="2700" w:type="dxa"/>
          </w:tcPr>
          <w:p w:rsidR="000E4086" w:rsidRPr="00244528" w:rsidRDefault="000E4086" w:rsidP="00FD19BC">
            <w:r>
              <w:t>Comcast (phone)</w:t>
            </w:r>
          </w:p>
        </w:tc>
        <w:tc>
          <w:tcPr>
            <w:tcW w:w="2078" w:type="dxa"/>
            <w:gridSpan w:val="2"/>
          </w:tcPr>
          <w:p w:rsidR="000E4086" w:rsidRDefault="000E4086" w:rsidP="00F30A8B">
            <w:r>
              <w:t>Adam Newman</w:t>
            </w:r>
          </w:p>
        </w:tc>
        <w:tc>
          <w:tcPr>
            <w:tcW w:w="2590" w:type="dxa"/>
          </w:tcPr>
          <w:p w:rsidR="000E4086" w:rsidRDefault="000E4086" w:rsidP="00F30A8B">
            <w:r>
              <w:t>Ericsson/</w:t>
            </w:r>
            <w:proofErr w:type="spellStart"/>
            <w:r>
              <w:t>Telcordia</w:t>
            </w:r>
            <w:proofErr w:type="spellEnd"/>
          </w:p>
        </w:tc>
      </w:tr>
      <w:tr w:rsidR="000E4086" w:rsidTr="00D10112">
        <w:trPr>
          <w:gridAfter w:val="1"/>
          <w:wAfter w:w="12" w:type="dxa"/>
          <w:trHeight w:val="319"/>
        </w:trPr>
        <w:tc>
          <w:tcPr>
            <w:tcW w:w="2160" w:type="dxa"/>
          </w:tcPr>
          <w:p w:rsidR="000E4086" w:rsidRPr="00244528" w:rsidRDefault="000E4086" w:rsidP="00F30A8B">
            <w:r>
              <w:t>Beth O’Donnell</w:t>
            </w:r>
          </w:p>
        </w:tc>
        <w:tc>
          <w:tcPr>
            <w:tcW w:w="2700" w:type="dxa"/>
          </w:tcPr>
          <w:p w:rsidR="000E4086" w:rsidRPr="00244528" w:rsidRDefault="000E4086" w:rsidP="00F30A8B">
            <w:r>
              <w:t>Cox (phone)</w:t>
            </w:r>
          </w:p>
        </w:tc>
        <w:tc>
          <w:tcPr>
            <w:tcW w:w="2078" w:type="dxa"/>
            <w:gridSpan w:val="2"/>
          </w:tcPr>
          <w:p w:rsidR="000E4086" w:rsidRPr="00244528" w:rsidRDefault="000E4086" w:rsidP="00F30A8B">
            <w:r>
              <w:t>John Malyar</w:t>
            </w:r>
          </w:p>
        </w:tc>
        <w:tc>
          <w:tcPr>
            <w:tcW w:w="2590" w:type="dxa"/>
          </w:tcPr>
          <w:p w:rsidR="000E4086" w:rsidRDefault="000E4086" w:rsidP="00F30A8B">
            <w:r>
              <w:t>Ericsson/</w:t>
            </w:r>
            <w:proofErr w:type="spellStart"/>
            <w:r>
              <w:t>Telcordia</w:t>
            </w:r>
            <w:proofErr w:type="spellEnd"/>
          </w:p>
        </w:tc>
      </w:tr>
      <w:tr w:rsidR="000E4086" w:rsidTr="00D10112">
        <w:trPr>
          <w:gridAfter w:val="1"/>
          <w:wAfter w:w="12" w:type="dxa"/>
          <w:trHeight w:val="319"/>
        </w:trPr>
        <w:tc>
          <w:tcPr>
            <w:tcW w:w="2160" w:type="dxa"/>
          </w:tcPr>
          <w:p w:rsidR="000E4086" w:rsidRDefault="000E4086" w:rsidP="00FD19BC">
            <w:r>
              <w:t>Devang Naik</w:t>
            </w:r>
          </w:p>
        </w:tc>
        <w:tc>
          <w:tcPr>
            <w:tcW w:w="2700" w:type="dxa"/>
          </w:tcPr>
          <w:p w:rsidR="000E4086" w:rsidRDefault="000E4086" w:rsidP="00FD19BC">
            <w:r>
              <w:t>DSET</w:t>
            </w:r>
          </w:p>
        </w:tc>
        <w:tc>
          <w:tcPr>
            <w:tcW w:w="2078" w:type="dxa"/>
            <w:gridSpan w:val="2"/>
          </w:tcPr>
          <w:p w:rsidR="000E4086" w:rsidRDefault="000E4086" w:rsidP="00F30A8B">
            <w:r>
              <w:t>George Tsacnaris</w:t>
            </w:r>
          </w:p>
        </w:tc>
        <w:tc>
          <w:tcPr>
            <w:tcW w:w="2590" w:type="dxa"/>
          </w:tcPr>
          <w:p w:rsidR="000E4086" w:rsidRDefault="000E4086" w:rsidP="00F30A8B">
            <w:r>
              <w:t>Ericsson/</w:t>
            </w:r>
            <w:proofErr w:type="spellStart"/>
            <w:r>
              <w:t>Telcordia</w:t>
            </w:r>
            <w:proofErr w:type="spellEnd"/>
          </w:p>
        </w:tc>
      </w:tr>
      <w:tr w:rsidR="000E4086" w:rsidTr="00D10112">
        <w:trPr>
          <w:gridAfter w:val="1"/>
          <w:wAfter w:w="12" w:type="dxa"/>
          <w:trHeight w:val="319"/>
        </w:trPr>
        <w:tc>
          <w:tcPr>
            <w:tcW w:w="2160" w:type="dxa"/>
          </w:tcPr>
          <w:p w:rsidR="000E4086" w:rsidRDefault="000E4086" w:rsidP="00FD19BC">
            <w:r>
              <w:t>Jim Seigler</w:t>
            </w:r>
          </w:p>
        </w:tc>
        <w:tc>
          <w:tcPr>
            <w:tcW w:w="2700" w:type="dxa"/>
          </w:tcPr>
          <w:p w:rsidR="000E4086" w:rsidRDefault="000E4086" w:rsidP="00FD19BC">
            <w:r>
              <w:t>DSET</w:t>
            </w:r>
          </w:p>
        </w:tc>
        <w:tc>
          <w:tcPr>
            <w:tcW w:w="2078" w:type="dxa"/>
            <w:gridSpan w:val="2"/>
          </w:tcPr>
          <w:p w:rsidR="000E4086" w:rsidRPr="00244528" w:rsidRDefault="000E4086" w:rsidP="00F30A8B">
            <w:r>
              <w:t>Kayla Sharbaugh</w:t>
            </w:r>
          </w:p>
        </w:tc>
        <w:tc>
          <w:tcPr>
            <w:tcW w:w="2590" w:type="dxa"/>
          </w:tcPr>
          <w:p w:rsidR="000E4086" w:rsidRDefault="000E4086" w:rsidP="00F30A8B">
            <w:r>
              <w:t>Ericsson/</w:t>
            </w:r>
            <w:proofErr w:type="spellStart"/>
            <w:r>
              <w:t>Telcordia</w:t>
            </w:r>
            <w:proofErr w:type="spellEnd"/>
            <w:r>
              <w:t xml:space="preserve"> (phone)</w:t>
            </w:r>
          </w:p>
        </w:tc>
      </w:tr>
      <w:tr w:rsidR="000E4086" w:rsidTr="00D10112">
        <w:trPr>
          <w:gridAfter w:val="1"/>
          <w:wAfter w:w="12" w:type="dxa"/>
          <w:trHeight w:val="319"/>
        </w:trPr>
        <w:tc>
          <w:tcPr>
            <w:tcW w:w="2160" w:type="dxa"/>
          </w:tcPr>
          <w:p w:rsidR="000E4086" w:rsidRPr="00244528" w:rsidRDefault="000E4086" w:rsidP="00FD19BC">
            <w:r>
              <w:t>Linda Peterman</w:t>
            </w:r>
          </w:p>
        </w:tc>
        <w:tc>
          <w:tcPr>
            <w:tcW w:w="2700" w:type="dxa"/>
          </w:tcPr>
          <w:p w:rsidR="000E4086" w:rsidRPr="00244528" w:rsidRDefault="000E4086" w:rsidP="00FD19BC">
            <w:r>
              <w:t>Earthlink Business</w:t>
            </w:r>
          </w:p>
        </w:tc>
        <w:tc>
          <w:tcPr>
            <w:tcW w:w="2078" w:type="dxa"/>
            <w:gridSpan w:val="2"/>
          </w:tcPr>
          <w:p w:rsidR="000E4086" w:rsidRPr="00244528" w:rsidRDefault="000E4086" w:rsidP="00F30A8B">
            <w:r>
              <w:t>Steven Koch</w:t>
            </w:r>
          </w:p>
        </w:tc>
        <w:tc>
          <w:tcPr>
            <w:tcW w:w="2590" w:type="dxa"/>
          </w:tcPr>
          <w:p w:rsidR="000E4086" w:rsidRDefault="000E4086" w:rsidP="00F30A8B">
            <w:r>
              <w:t>Ericsson/</w:t>
            </w:r>
            <w:proofErr w:type="spellStart"/>
            <w:r>
              <w:t>Telcordia</w:t>
            </w:r>
            <w:proofErr w:type="spellEnd"/>
            <w:r>
              <w:t xml:space="preserve"> (phone)</w:t>
            </w:r>
          </w:p>
        </w:tc>
      </w:tr>
      <w:tr w:rsidR="000E4086" w:rsidTr="00D10112">
        <w:trPr>
          <w:gridAfter w:val="1"/>
          <w:wAfter w:w="12" w:type="dxa"/>
          <w:trHeight w:val="319"/>
        </w:trPr>
        <w:tc>
          <w:tcPr>
            <w:tcW w:w="2160" w:type="dxa"/>
          </w:tcPr>
          <w:p w:rsidR="000E4086" w:rsidRDefault="000E4086" w:rsidP="00F30A8B">
            <w:r>
              <w:t>Jeff Sonnier</w:t>
            </w:r>
          </w:p>
        </w:tc>
        <w:tc>
          <w:tcPr>
            <w:tcW w:w="2700" w:type="dxa"/>
          </w:tcPr>
          <w:p w:rsidR="000E4086" w:rsidRDefault="000E4086" w:rsidP="00F30A8B">
            <w:r>
              <w:t>Ericsson (phone)</w:t>
            </w:r>
          </w:p>
        </w:tc>
        <w:tc>
          <w:tcPr>
            <w:tcW w:w="2078" w:type="dxa"/>
            <w:gridSpan w:val="2"/>
          </w:tcPr>
          <w:p w:rsidR="000E4086" w:rsidRPr="00244528" w:rsidRDefault="000E4086" w:rsidP="00F30A8B">
            <w:r w:rsidRPr="00244528">
              <w:t>Paula Jordan</w:t>
            </w:r>
          </w:p>
        </w:tc>
        <w:tc>
          <w:tcPr>
            <w:tcW w:w="2590" w:type="dxa"/>
          </w:tcPr>
          <w:p w:rsidR="000E4086" w:rsidRDefault="000E4086" w:rsidP="00F30A8B">
            <w:r>
              <w:t>T-Mobile</w:t>
            </w:r>
          </w:p>
        </w:tc>
      </w:tr>
      <w:tr w:rsidR="000E4086" w:rsidTr="00D10112">
        <w:trPr>
          <w:gridAfter w:val="1"/>
          <w:wAfter w:w="12" w:type="dxa"/>
          <w:trHeight w:val="319"/>
        </w:trPr>
        <w:tc>
          <w:tcPr>
            <w:tcW w:w="2160" w:type="dxa"/>
          </w:tcPr>
          <w:p w:rsidR="000E4086" w:rsidRDefault="000E4086" w:rsidP="00F30A8B">
            <w:r>
              <w:t>Crystal Hanus</w:t>
            </w:r>
          </w:p>
        </w:tc>
        <w:tc>
          <w:tcPr>
            <w:tcW w:w="2700" w:type="dxa"/>
          </w:tcPr>
          <w:p w:rsidR="000E4086" w:rsidRDefault="000E4086" w:rsidP="00F30A8B">
            <w:r>
              <w:t>GVNW (phone)</w:t>
            </w:r>
          </w:p>
        </w:tc>
        <w:tc>
          <w:tcPr>
            <w:tcW w:w="2078" w:type="dxa"/>
            <w:gridSpan w:val="2"/>
          </w:tcPr>
          <w:p w:rsidR="000E4086" w:rsidRPr="00244528" w:rsidRDefault="000E4086" w:rsidP="00F30A8B">
            <w:r>
              <w:t>Luke Sessions</w:t>
            </w:r>
          </w:p>
        </w:tc>
        <w:tc>
          <w:tcPr>
            <w:tcW w:w="2590" w:type="dxa"/>
          </w:tcPr>
          <w:p w:rsidR="000E4086" w:rsidRDefault="000E4086" w:rsidP="00F30A8B">
            <w:r>
              <w:t>T-Mobile</w:t>
            </w:r>
          </w:p>
        </w:tc>
      </w:tr>
      <w:tr w:rsidR="000E4086" w:rsidTr="00D10112">
        <w:trPr>
          <w:gridAfter w:val="1"/>
          <w:wAfter w:w="12" w:type="dxa"/>
          <w:trHeight w:val="319"/>
        </w:trPr>
        <w:tc>
          <w:tcPr>
            <w:tcW w:w="2160" w:type="dxa"/>
          </w:tcPr>
          <w:p w:rsidR="000E4086" w:rsidRDefault="000E4086" w:rsidP="00F30A8B">
            <w:r>
              <w:t>Kim Isaacs</w:t>
            </w:r>
          </w:p>
        </w:tc>
        <w:tc>
          <w:tcPr>
            <w:tcW w:w="2700" w:type="dxa"/>
          </w:tcPr>
          <w:p w:rsidR="000E4086" w:rsidRDefault="000E4086" w:rsidP="00F30A8B">
            <w:r>
              <w:t>Integra (phone)</w:t>
            </w:r>
          </w:p>
        </w:tc>
        <w:tc>
          <w:tcPr>
            <w:tcW w:w="2078" w:type="dxa"/>
            <w:gridSpan w:val="2"/>
          </w:tcPr>
          <w:p w:rsidR="000E4086" w:rsidRPr="00244528" w:rsidRDefault="000E4086" w:rsidP="00F30A8B">
            <w:r w:rsidRPr="00244528">
              <w:t>Gary Sacra</w:t>
            </w:r>
          </w:p>
        </w:tc>
        <w:tc>
          <w:tcPr>
            <w:tcW w:w="2590" w:type="dxa"/>
          </w:tcPr>
          <w:p w:rsidR="000E4086" w:rsidRDefault="000E4086" w:rsidP="00F30A8B">
            <w:r>
              <w:t>Verizon</w:t>
            </w:r>
          </w:p>
        </w:tc>
      </w:tr>
      <w:tr w:rsidR="000E4086" w:rsidTr="00D10112">
        <w:trPr>
          <w:gridAfter w:val="1"/>
          <w:wAfter w:w="12" w:type="dxa"/>
          <w:trHeight w:val="319"/>
        </w:trPr>
        <w:tc>
          <w:tcPr>
            <w:tcW w:w="2160" w:type="dxa"/>
          </w:tcPr>
          <w:p w:rsidR="000E4086" w:rsidRPr="00244528" w:rsidRDefault="000E4086" w:rsidP="00F30A8B">
            <w:r>
              <w:t>Bridget Alexander</w:t>
            </w:r>
          </w:p>
        </w:tc>
        <w:tc>
          <w:tcPr>
            <w:tcW w:w="2700" w:type="dxa"/>
          </w:tcPr>
          <w:p w:rsidR="000E4086" w:rsidRDefault="000E4086" w:rsidP="00F30A8B">
            <w:r>
              <w:t xml:space="preserve">John </w:t>
            </w:r>
            <w:proofErr w:type="spellStart"/>
            <w:r>
              <w:t>Staurulakis</w:t>
            </w:r>
            <w:proofErr w:type="spellEnd"/>
            <w:r>
              <w:t>, Inc. (phone)</w:t>
            </w:r>
          </w:p>
        </w:tc>
        <w:tc>
          <w:tcPr>
            <w:tcW w:w="2078" w:type="dxa"/>
            <w:gridSpan w:val="2"/>
          </w:tcPr>
          <w:p w:rsidR="000E4086" w:rsidRPr="00244528" w:rsidRDefault="000E4086" w:rsidP="00F30A8B">
            <w:r w:rsidRPr="00244528">
              <w:t>Jason Lee</w:t>
            </w:r>
          </w:p>
        </w:tc>
        <w:tc>
          <w:tcPr>
            <w:tcW w:w="2590" w:type="dxa"/>
          </w:tcPr>
          <w:p w:rsidR="000E4086" w:rsidRDefault="000E4086" w:rsidP="00F30A8B">
            <w:r>
              <w:t>Verizon (phone)</w:t>
            </w:r>
          </w:p>
        </w:tc>
      </w:tr>
      <w:tr w:rsidR="000E4086" w:rsidTr="00D10112">
        <w:trPr>
          <w:gridAfter w:val="1"/>
          <w:wAfter w:w="12" w:type="dxa"/>
          <w:trHeight w:val="319"/>
        </w:trPr>
        <w:tc>
          <w:tcPr>
            <w:tcW w:w="2160" w:type="dxa"/>
          </w:tcPr>
          <w:p w:rsidR="000E4086" w:rsidRDefault="000E4086" w:rsidP="00F30A8B">
            <w:r>
              <w:t>Lavinia Rotaru</w:t>
            </w:r>
          </w:p>
        </w:tc>
        <w:tc>
          <w:tcPr>
            <w:tcW w:w="2700" w:type="dxa"/>
          </w:tcPr>
          <w:p w:rsidR="000E4086" w:rsidRDefault="000E4086" w:rsidP="00F30A8B">
            <w:proofErr w:type="spellStart"/>
            <w:r>
              <w:t>Neustar</w:t>
            </w:r>
            <w:proofErr w:type="spellEnd"/>
          </w:p>
        </w:tc>
        <w:tc>
          <w:tcPr>
            <w:tcW w:w="2078" w:type="dxa"/>
            <w:gridSpan w:val="2"/>
          </w:tcPr>
          <w:p w:rsidR="000E4086" w:rsidRPr="00244528" w:rsidRDefault="000E4086" w:rsidP="00F30A8B">
            <w:r w:rsidRPr="00244528">
              <w:t>Deb Tucker</w:t>
            </w:r>
          </w:p>
        </w:tc>
        <w:tc>
          <w:tcPr>
            <w:tcW w:w="2590" w:type="dxa"/>
          </w:tcPr>
          <w:p w:rsidR="000E4086" w:rsidRDefault="000E4086" w:rsidP="00F30A8B">
            <w:r>
              <w:t>Verizon Wireless</w:t>
            </w:r>
          </w:p>
        </w:tc>
      </w:tr>
      <w:tr w:rsidR="000E4086" w:rsidTr="00D10112">
        <w:trPr>
          <w:gridAfter w:val="1"/>
          <w:wAfter w:w="12" w:type="dxa"/>
          <w:trHeight w:val="319"/>
        </w:trPr>
        <w:tc>
          <w:tcPr>
            <w:tcW w:w="2160" w:type="dxa"/>
          </w:tcPr>
          <w:p w:rsidR="000E4086" w:rsidRPr="00244528" w:rsidRDefault="000E4086" w:rsidP="00F30A8B">
            <w:r>
              <w:t>Pamela Connell</w:t>
            </w:r>
          </w:p>
        </w:tc>
        <w:tc>
          <w:tcPr>
            <w:tcW w:w="2700" w:type="dxa"/>
          </w:tcPr>
          <w:p w:rsidR="000E4086" w:rsidRDefault="000E4086" w:rsidP="00F30A8B">
            <w:proofErr w:type="spellStart"/>
            <w:r>
              <w:t>Neustar</w:t>
            </w:r>
            <w:proofErr w:type="spellEnd"/>
          </w:p>
        </w:tc>
        <w:tc>
          <w:tcPr>
            <w:tcW w:w="2078" w:type="dxa"/>
            <w:gridSpan w:val="2"/>
          </w:tcPr>
          <w:p w:rsidR="000E4086" w:rsidRPr="00244528" w:rsidRDefault="000E4086" w:rsidP="00F30A8B">
            <w:r>
              <w:t>Imanu Hill</w:t>
            </w:r>
          </w:p>
        </w:tc>
        <w:tc>
          <w:tcPr>
            <w:tcW w:w="2590" w:type="dxa"/>
          </w:tcPr>
          <w:p w:rsidR="000E4086" w:rsidRDefault="000E4086" w:rsidP="00F30A8B">
            <w:r>
              <w:t>Vonage</w:t>
            </w:r>
          </w:p>
        </w:tc>
      </w:tr>
      <w:tr w:rsidR="000E4086" w:rsidTr="00D10112">
        <w:trPr>
          <w:gridAfter w:val="1"/>
          <w:wAfter w:w="12" w:type="dxa"/>
          <w:trHeight w:val="319"/>
        </w:trPr>
        <w:tc>
          <w:tcPr>
            <w:tcW w:w="2160" w:type="dxa"/>
          </w:tcPr>
          <w:p w:rsidR="000E4086" w:rsidRDefault="000E4086" w:rsidP="00F30A8B">
            <w:r>
              <w:t>Jim Rooks</w:t>
            </w:r>
          </w:p>
        </w:tc>
        <w:tc>
          <w:tcPr>
            <w:tcW w:w="2700" w:type="dxa"/>
          </w:tcPr>
          <w:p w:rsidR="000E4086" w:rsidRDefault="000E4086" w:rsidP="00F30A8B">
            <w:proofErr w:type="spellStart"/>
            <w:r>
              <w:t>Neustar</w:t>
            </w:r>
            <w:proofErr w:type="spellEnd"/>
          </w:p>
        </w:tc>
        <w:tc>
          <w:tcPr>
            <w:tcW w:w="2078" w:type="dxa"/>
            <w:gridSpan w:val="2"/>
          </w:tcPr>
          <w:p w:rsidR="000E4086" w:rsidRPr="00244528" w:rsidRDefault="000E4086" w:rsidP="00F30A8B">
            <w:r>
              <w:t>Traci Brunner</w:t>
            </w:r>
          </w:p>
        </w:tc>
        <w:tc>
          <w:tcPr>
            <w:tcW w:w="2590" w:type="dxa"/>
          </w:tcPr>
          <w:p w:rsidR="000E4086" w:rsidRDefault="000E4086" w:rsidP="00F30A8B">
            <w:proofErr w:type="spellStart"/>
            <w:r>
              <w:t>Windstream</w:t>
            </w:r>
            <w:proofErr w:type="spellEnd"/>
            <w:r>
              <w:t xml:space="preserve"> (phone)</w:t>
            </w:r>
          </w:p>
        </w:tc>
      </w:tr>
      <w:tr w:rsidR="000E4086" w:rsidTr="00D10112">
        <w:trPr>
          <w:gridAfter w:val="1"/>
          <w:wAfter w:w="12" w:type="dxa"/>
          <w:trHeight w:val="319"/>
        </w:trPr>
        <w:tc>
          <w:tcPr>
            <w:tcW w:w="2160" w:type="dxa"/>
          </w:tcPr>
          <w:p w:rsidR="000E4086" w:rsidRPr="00244528" w:rsidRDefault="000E4086" w:rsidP="00F30A8B">
            <w:r>
              <w:lastRenderedPageBreak/>
              <w:t>Paul LaGattuta</w:t>
            </w:r>
          </w:p>
        </w:tc>
        <w:tc>
          <w:tcPr>
            <w:tcW w:w="2700" w:type="dxa"/>
          </w:tcPr>
          <w:p w:rsidR="000E4086" w:rsidRDefault="000E4086" w:rsidP="00F30A8B">
            <w:proofErr w:type="spellStart"/>
            <w:r>
              <w:t>Neustar</w:t>
            </w:r>
            <w:proofErr w:type="spellEnd"/>
          </w:p>
        </w:tc>
        <w:tc>
          <w:tcPr>
            <w:tcW w:w="2078" w:type="dxa"/>
            <w:gridSpan w:val="2"/>
          </w:tcPr>
          <w:p w:rsidR="000E4086" w:rsidRPr="00244528" w:rsidRDefault="000E4086" w:rsidP="00F30A8B">
            <w:r>
              <w:t>Dawn Lawrence</w:t>
            </w:r>
          </w:p>
        </w:tc>
        <w:tc>
          <w:tcPr>
            <w:tcW w:w="2590" w:type="dxa"/>
          </w:tcPr>
          <w:p w:rsidR="000E4086" w:rsidRDefault="000E4086" w:rsidP="00F30A8B">
            <w:r>
              <w:t>XO Communications (phone)</w:t>
            </w:r>
          </w:p>
        </w:tc>
      </w:tr>
      <w:tr w:rsidR="000E4086" w:rsidTr="00D10112">
        <w:trPr>
          <w:gridAfter w:val="1"/>
          <w:wAfter w:w="12" w:type="dxa"/>
          <w:trHeight w:val="319"/>
        </w:trPr>
        <w:tc>
          <w:tcPr>
            <w:tcW w:w="2160" w:type="dxa"/>
          </w:tcPr>
          <w:p w:rsidR="000E4086" w:rsidRPr="00244528" w:rsidRDefault="000E4086" w:rsidP="00F30A8B">
            <w:r w:rsidRPr="00244528">
              <w:t>Stephen Addicks</w:t>
            </w:r>
          </w:p>
        </w:tc>
        <w:tc>
          <w:tcPr>
            <w:tcW w:w="2700" w:type="dxa"/>
          </w:tcPr>
          <w:p w:rsidR="000E4086" w:rsidRDefault="000E4086" w:rsidP="00F30A8B">
            <w:proofErr w:type="spellStart"/>
            <w:r>
              <w:t>Neustar</w:t>
            </w:r>
            <w:proofErr w:type="spellEnd"/>
            <w:r>
              <w:t xml:space="preserve"> </w:t>
            </w:r>
          </w:p>
        </w:tc>
        <w:tc>
          <w:tcPr>
            <w:tcW w:w="2078" w:type="dxa"/>
            <w:gridSpan w:val="2"/>
          </w:tcPr>
          <w:p w:rsidR="000E4086" w:rsidRPr="00244528" w:rsidRDefault="000E4086" w:rsidP="00AC7968"/>
        </w:tc>
        <w:tc>
          <w:tcPr>
            <w:tcW w:w="2590" w:type="dxa"/>
          </w:tcPr>
          <w:p w:rsidR="000E4086" w:rsidRDefault="000E4086" w:rsidP="00AC7968"/>
        </w:tc>
      </w:tr>
      <w:tr w:rsidR="000E4086" w:rsidTr="00D10112">
        <w:trPr>
          <w:gridAfter w:val="1"/>
          <w:wAfter w:w="12" w:type="dxa"/>
          <w:trHeight w:val="319"/>
        </w:trPr>
        <w:tc>
          <w:tcPr>
            <w:tcW w:w="2160" w:type="dxa"/>
          </w:tcPr>
          <w:p w:rsidR="000E4086" w:rsidRPr="00244528" w:rsidRDefault="000E4086" w:rsidP="00F30A8B">
            <w:r>
              <w:t>John Nakamura</w:t>
            </w:r>
          </w:p>
        </w:tc>
        <w:tc>
          <w:tcPr>
            <w:tcW w:w="2700" w:type="dxa"/>
          </w:tcPr>
          <w:p w:rsidR="000E4086" w:rsidRDefault="000E4086" w:rsidP="00F30A8B">
            <w:proofErr w:type="spellStart"/>
            <w:r>
              <w:t>Neustar</w:t>
            </w:r>
            <w:proofErr w:type="spellEnd"/>
          </w:p>
        </w:tc>
        <w:tc>
          <w:tcPr>
            <w:tcW w:w="2078" w:type="dxa"/>
            <w:gridSpan w:val="2"/>
          </w:tcPr>
          <w:p w:rsidR="000E4086" w:rsidRPr="00244528" w:rsidRDefault="000E4086" w:rsidP="00F30A8B"/>
        </w:tc>
        <w:tc>
          <w:tcPr>
            <w:tcW w:w="2590" w:type="dxa"/>
          </w:tcPr>
          <w:p w:rsidR="000E4086" w:rsidRDefault="000E4086" w:rsidP="00F30A8B"/>
        </w:tc>
      </w:tr>
      <w:tr w:rsidR="000E4086" w:rsidTr="00D10112">
        <w:trPr>
          <w:gridAfter w:val="1"/>
          <w:wAfter w:w="12" w:type="dxa"/>
          <w:trHeight w:val="319"/>
        </w:trPr>
        <w:tc>
          <w:tcPr>
            <w:tcW w:w="2160" w:type="dxa"/>
          </w:tcPr>
          <w:p w:rsidR="000E4086" w:rsidRPr="00244528" w:rsidRDefault="000E4086" w:rsidP="00AC7968"/>
        </w:tc>
        <w:tc>
          <w:tcPr>
            <w:tcW w:w="2700" w:type="dxa"/>
          </w:tcPr>
          <w:p w:rsidR="000E4086" w:rsidRDefault="000E4086" w:rsidP="00AC7968"/>
        </w:tc>
        <w:tc>
          <w:tcPr>
            <w:tcW w:w="2078" w:type="dxa"/>
            <w:gridSpan w:val="2"/>
          </w:tcPr>
          <w:p w:rsidR="000E4086" w:rsidRPr="00244528" w:rsidRDefault="000E4086" w:rsidP="00F30A8B"/>
        </w:tc>
        <w:tc>
          <w:tcPr>
            <w:tcW w:w="2590" w:type="dxa"/>
          </w:tcPr>
          <w:p w:rsidR="000E4086" w:rsidRDefault="000E4086" w:rsidP="00F30A8B"/>
        </w:tc>
      </w:tr>
    </w:tbl>
    <w:p w:rsidR="00231D65" w:rsidRDefault="00231D65" w:rsidP="00231D65">
      <w:pPr>
        <w:rPr>
          <w:b/>
          <w:u w:val="single"/>
        </w:rPr>
      </w:pPr>
    </w:p>
    <w:bookmarkEnd w:id="0"/>
    <w:p w:rsidR="00231D65" w:rsidRDefault="00231D65" w:rsidP="00231D65">
      <w:pPr>
        <w:pStyle w:val="BodyText3"/>
      </w:pPr>
      <w:r>
        <w:t xml:space="preserve">NOTE:  ALL </w:t>
      </w:r>
      <w:r w:rsidR="00D10112">
        <w:t xml:space="preserve">APT </w:t>
      </w:r>
      <w:r>
        <w:t>ACTION ITEMS REFERENCED IN THE MINUTES BELOW HAVE BEEN CAPTUR</w:t>
      </w:r>
      <w:r w:rsidR="00E0533A">
        <w:t>ED IN THE</w:t>
      </w:r>
      <w:r w:rsidR="00D42630">
        <w:t xml:space="preserve"> “</w:t>
      </w:r>
      <w:r w:rsidR="000E4086">
        <w:t>JULY_10</w:t>
      </w:r>
      <w:r w:rsidR="00D10112">
        <w:t>_</w:t>
      </w:r>
      <w:r w:rsidR="00BF360E">
        <w:t xml:space="preserve"> </w:t>
      </w:r>
      <w:r w:rsidR="003031E1">
        <w:t>2012</w:t>
      </w:r>
      <w:r>
        <w:t xml:space="preserve"> LNPA </w:t>
      </w:r>
      <w:r w:rsidR="00D10112">
        <w:t xml:space="preserve">WG APT </w:t>
      </w:r>
      <w:r>
        <w:t>A</w:t>
      </w:r>
      <w:r w:rsidR="001E4F29">
        <w:t>CTION ITEMS” FILE ISSUED IN A SEPARATE E-MAIL FROM THESE MINUTES</w:t>
      </w:r>
      <w:r w:rsidR="00D42630">
        <w:t xml:space="preserve"> AND ATTACHED BELOW</w:t>
      </w:r>
      <w:r w:rsidR="00244528">
        <w:t>.</w:t>
      </w:r>
    </w:p>
    <w:p w:rsidR="00244528" w:rsidRDefault="00244528" w:rsidP="00231D65">
      <w:pPr>
        <w:rPr>
          <w:b/>
        </w:rPr>
      </w:pPr>
    </w:p>
    <w:bookmarkStart w:id="1" w:name="_MON_1406450662"/>
    <w:bookmarkEnd w:id="1"/>
    <w:p w:rsidR="00D42630" w:rsidRDefault="000E4086" w:rsidP="00231D65">
      <w:pPr>
        <w:rPr>
          <w:b/>
        </w:rPr>
      </w:pPr>
      <w:r w:rsidRPr="00C413A1">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12" ShapeID="_x0000_i1025" DrawAspect="Icon" ObjectID="_1407072912" r:id="rId9">
            <o:FieldCodes>\s</o:FieldCodes>
          </o:OLEObject>
        </w:object>
      </w:r>
    </w:p>
    <w:p w:rsidR="00D42630" w:rsidRDefault="00D42630" w:rsidP="00231D65">
      <w:pPr>
        <w:rPr>
          <w:b/>
        </w:rPr>
      </w:pPr>
    </w:p>
    <w:p w:rsidR="00231D65" w:rsidRDefault="00231D65" w:rsidP="00231D65">
      <w:pPr>
        <w:rPr>
          <w:b/>
        </w:rPr>
      </w:pPr>
      <w:r>
        <w:rPr>
          <w:b/>
          <w:u w:val="single"/>
        </w:rPr>
        <w:t>MEETING MINUTES:</w:t>
      </w:r>
    </w:p>
    <w:p w:rsidR="00231D65" w:rsidRDefault="00231D65" w:rsidP="00231D65">
      <w:pPr>
        <w:rPr>
          <w:u w:val="single"/>
        </w:rPr>
      </w:pPr>
    </w:p>
    <w:p w:rsidR="003031E1" w:rsidRPr="00FE0FA9" w:rsidRDefault="003031E1" w:rsidP="003031E1">
      <w:pPr>
        <w:jc w:val="center"/>
        <w:rPr>
          <w:b/>
          <w:sz w:val="32"/>
          <w:szCs w:val="32"/>
        </w:rPr>
      </w:pPr>
      <w:r>
        <w:rPr>
          <w:b/>
          <w:sz w:val="32"/>
          <w:szCs w:val="32"/>
          <w:u w:val="single"/>
        </w:rPr>
        <w:t>2012</w:t>
      </w:r>
      <w:r w:rsidRPr="00FE0FA9">
        <w:rPr>
          <w:b/>
          <w:sz w:val="32"/>
          <w:szCs w:val="32"/>
          <w:u w:val="single"/>
        </w:rPr>
        <w:t xml:space="preserve"> LNPA WG Meeting/Call Schedule:</w:t>
      </w:r>
    </w:p>
    <w:p w:rsidR="003031E1" w:rsidRDefault="003031E1" w:rsidP="003031E1"/>
    <w:p w:rsidR="003031E1" w:rsidRDefault="003031E1" w:rsidP="003031E1">
      <w:r>
        <w:t>Following is the current schedule for the 2012 LNPA WG meetings and calls.</w:t>
      </w:r>
    </w:p>
    <w:p w:rsidR="003031E1" w:rsidRDefault="003031E1" w:rsidP="003031E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3031E1" w:rsidTr="00ED6895">
        <w:trPr>
          <w:tblHeader/>
        </w:trPr>
        <w:tc>
          <w:tcPr>
            <w:tcW w:w="1243" w:type="dxa"/>
          </w:tcPr>
          <w:p w:rsidR="003031E1" w:rsidRDefault="003031E1" w:rsidP="00ED6895">
            <w:pPr>
              <w:jc w:val="center"/>
              <w:rPr>
                <w:b/>
              </w:rPr>
            </w:pPr>
            <w:r>
              <w:rPr>
                <w:b/>
              </w:rPr>
              <w:t>MONTH</w:t>
            </w:r>
          </w:p>
          <w:p w:rsidR="003031E1" w:rsidRDefault="003031E1" w:rsidP="00ED6895">
            <w:pPr>
              <w:jc w:val="center"/>
            </w:pPr>
            <w:r>
              <w:rPr>
                <w:b/>
              </w:rPr>
              <w:t>(2012)</w:t>
            </w:r>
          </w:p>
        </w:tc>
        <w:tc>
          <w:tcPr>
            <w:tcW w:w="1441" w:type="dxa"/>
          </w:tcPr>
          <w:p w:rsidR="003031E1" w:rsidRDefault="003031E1" w:rsidP="00ED6895">
            <w:pPr>
              <w:pStyle w:val="Heading7"/>
              <w:jc w:val="center"/>
            </w:pPr>
            <w:r>
              <w:t>NANC MEETING DATES</w:t>
            </w:r>
          </w:p>
        </w:tc>
        <w:tc>
          <w:tcPr>
            <w:tcW w:w="3036" w:type="dxa"/>
          </w:tcPr>
          <w:p w:rsidR="003031E1" w:rsidRDefault="003031E1" w:rsidP="00ED6895">
            <w:pPr>
              <w:pStyle w:val="Heading7"/>
              <w:jc w:val="center"/>
            </w:pPr>
            <w:r>
              <w:t>LNPA WG</w:t>
            </w:r>
          </w:p>
          <w:p w:rsidR="003031E1" w:rsidRDefault="003031E1" w:rsidP="00ED6895">
            <w:pPr>
              <w:jc w:val="center"/>
              <w:rPr>
                <w:b/>
              </w:rPr>
            </w:pPr>
            <w:r>
              <w:rPr>
                <w:b/>
              </w:rPr>
              <w:t>MEETING/CALL</w:t>
            </w:r>
          </w:p>
          <w:p w:rsidR="003031E1" w:rsidRPr="009938A7" w:rsidRDefault="003031E1" w:rsidP="00ED6895">
            <w:pPr>
              <w:jc w:val="center"/>
              <w:rPr>
                <w:b/>
              </w:rPr>
            </w:pPr>
            <w:r>
              <w:rPr>
                <w:b/>
              </w:rPr>
              <w:t>DATES</w:t>
            </w:r>
          </w:p>
        </w:tc>
        <w:tc>
          <w:tcPr>
            <w:tcW w:w="1797" w:type="dxa"/>
          </w:tcPr>
          <w:p w:rsidR="003031E1" w:rsidRDefault="003031E1" w:rsidP="00ED6895">
            <w:pPr>
              <w:pStyle w:val="Heading9"/>
            </w:pPr>
            <w:r>
              <w:t>HOST COMPANY</w:t>
            </w:r>
          </w:p>
        </w:tc>
        <w:tc>
          <w:tcPr>
            <w:tcW w:w="2160" w:type="dxa"/>
          </w:tcPr>
          <w:p w:rsidR="003031E1" w:rsidRDefault="003031E1" w:rsidP="00ED6895">
            <w:pPr>
              <w:pStyle w:val="Heading9"/>
            </w:pPr>
            <w:r>
              <w:t>MEETING LOCATION</w:t>
            </w:r>
          </w:p>
        </w:tc>
      </w:tr>
      <w:tr w:rsidR="003031E1" w:rsidTr="00ED6895">
        <w:tc>
          <w:tcPr>
            <w:tcW w:w="1243" w:type="dxa"/>
          </w:tcPr>
          <w:p w:rsidR="003031E1" w:rsidRDefault="003031E1" w:rsidP="00ED6895"/>
        </w:tc>
        <w:tc>
          <w:tcPr>
            <w:tcW w:w="1441" w:type="dxa"/>
          </w:tcPr>
          <w:p w:rsidR="003031E1" w:rsidRDefault="003031E1" w:rsidP="00ED6895"/>
        </w:tc>
        <w:tc>
          <w:tcPr>
            <w:tcW w:w="3036" w:type="dxa"/>
          </w:tcPr>
          <w:p w:rsidR="003031E1" w:rsidRDefault="003031E1" w:rsidP="00ED6895"/>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 xml:space="preserve">January </w:t>
            </w:r>
          </w:p>
          <w:p w:rsidR="003031E1" w:rsidRDefault="003031E1" w:rsidP="00ED6895"/>
        </w:tc>
        <w:tc>
          <w:tcPr>
            <w:tcW w:w="1441" w:type="dxa"/>
          </w:tcPr>
          <w:p w:rsidR="003031E1" w:rsidRDefault="003031E1" w:rsidP="00ED6895"/>
        </w:tc>
        <w:tc>
          <w:tcPr>
            <w:tcW w:w="3036" w:type="dxa"/>
          </w:tcPr>
          <w:p w:rsidR="003031E1" w:rsidRDefault="003031E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3031E1" w:rsidRPr="006248D4" w:rsidRDefault="003031E1" w:rsidP="00ED6895">
            <w:pPr>
              <w:rPr>
                <w:highlight w:val="red"/>
              </w:rPr>
            </w:pPr>
            <w:r w:rsidRPr="006248D4">
              <w:t>Telcordia</w:t>
            </w:r>
          </w:p>
        </w:tc>
        <w:tc>
          <w:tcPr>
            <w:tcW w:w="2160" w:type="dxa"/>
          </w:tcPr>
          <w:p w:rsidR="003031E1" w:rsidRPr="00A40237" w:rsidRDefault="003031E1" w:rsidP="00ED6895">
            <w:r w:rsidRPr="00A40237">
              <w:t>Scottsdale, Arizona</w:t>
            </w:r>
          </w:p>
        </w:tc>
      </w:tr>
      <w:tr w:rsidR="003031E1" w:rsidTr="00ED6895">
        <w:tc>
          <w:tcPr>
            <w:tcW w:w="1243" w:type="dxa"/>
          </w:tcPr>
          <w:p w:rsidR="003031E1" w:rsidRDefault="003031E1" w:rsidP="00ED6895">
            <w:r>
              <w:t xml:space="preserve">February </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 or call.</w:t>
            </w:r>
          </w:p>
          <w:p w:rsidR="003031E1" w:rsidRPr="00D02D12" w:rsidRDefault="003031E1" w:rsidP="00ED6895">
            <w:pPr>
              <w:rPr>
                <w:color w:val="000000"/>
              </w:rPr>
            </w:pP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March</w:t>
            </w:r>
          </w:p>
          <w:p w:rsidR="003031E1" w:rsidRDefault="003031E1" w:rsidP="00ED6895"/>
        </w:tc>
        <w:tc>
          <w:tcPr>
            <w:tcW w:w="1441" w:type="dxa"/>
          </w:tcPr>
          <w:p w:rsidR="003031E1" w:rsidRDefault="003031E1" w:rsidP="00ED6895"/>
        </w:tc>
        <w:tc>
          <w:tcPr>
            <w:tcW w:w="3036" w:type="dxa"/>
          </w:tcPr>
          <w:p w:rsidR="003031E1" w:rsidRPr="001C1AD9" w:rsidRDefault="003031E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3031E1" w:rsidRPr="00AA3116" w:rsidRDefault="003031E1" w:rsidP="00ED6895">
            <w:pPr>
              <w:rPr>
                <w:b/>
                <w:color w:val="FF0000"/>
              </w:rPr>
            </w:pPr>
            <w:r>
              <w:t>Comcast</w:t>
            </w:r>
          </w:p>
        </w:tc>
        <w:tc>
          <w:tcPr>
            <w:tcW w:w="2160" w:type="dxa"/>
          </w:tcPr>
          <w:p w:rsidR="003031E1" w:rsidRPr="00FE75F1" w:rsidRDefault="003031E1" w:rsidP="00ED6895">
            <w:r>
              <w:t>Denver, Colorado</w:t>
            </w:r>
          </w:p>
        </w:tc>
      </w:tr>
      <w:tr w:rsidR="003031E1" w:rsidTr="00ED6895">
        <w:tc>
          <w:tcPr>
            <w:tcW w:w="1243" w:type="dxa"/>
          </w:tcPr>
          <w:p w:rsidR="003031E1" w:rsidRDefault="003031E1" w:rsidP="00ED6895">
            <w:r>
              <w:t>April</w:t>
            </w:r>
          </w:p>
        </w:tc>
        <w:tc>
          <w:tcPr>
            <w:tcW w:w="1441" w:type="dxa"/>
          </w:tcPr>
          <w:p w:rsidR="003031E1" w:rsidRDefault="003031E1" w:rsidP="00ED6895"/>
        </w:tc>
        <w:tc>
          <w:tcPr>
            <w:tcW w:w="3036" w:type="dxa"/>
          </w:tcPr>
          <w:p w:rsidR="003031E1" w:rsidRPr="00F618A7" w:rsidRDefault="003031E1" w:rsidP="00ED6895">
            <w:pPr>
              <w:rPr>
                <w:highlight w:val="yellow"/>
              </w:rPr>
            </w:pPr>
            <w:r>
              <w:rPr>
                <w:highlight w:val="yellow"/>
              </w:rPr>
              <w:t>No meeting</w:t>
            </w:r>
            <w:r w:rsidR="00F618A7">
              <w:rPr>
                <w:highlight w:val="yellow"/>
              </w:rPr>
              <w:t xml:space="preserve"> or call</w:t>
            </w:r>
            <w:r>
              <w:rPr>
                <w:highlight w:val="yellow"/>
              </w:rPr>
              <w:t>.</w:t>
            </w:r>
          </w:p>
        </w:tc>
        <w:tc>
          <w:tcPr>
            <w:tcW w:w="1797" w:type="dxa"/>
          </w:tcPr>
          <w:p w:rsidR="003031E1" w:rsidRDefault="003031E1" w:rsidP="00ED6895"/>
        </w:tc>
        <w:tc>
          <w:tcPr>
            <w:tcW w:w="2160" w:type="dxa"/>
          </w:tcPr>
          <w:p w:rsidR="003031E1" w:rsidRDefault="003031E1" w:rsidP="00ED6895">
            <w:pPr>
              <w:pStyle w:val="Heading7"/>
              <w:rPr>
                <w:b w:val="0"/>
              </w:rPr>
            </w:pPr>
          </w:p>
        </w:tc>
      </w:tr>
      <w:tr w:rsidR="003031E1" w:rsidTr="00ED6895">
        <w:tc>
          <w:tcPr>
            <w:tcW w:w="1243" w:type="dxa"/>
          </w:tcPr>
          <w:p w:rsidR="003031E1" w:rsidRDefault="003031E1" w:rsidP="00ED6895">
            <w:r>
              <w:t>May</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3031E1" w:rsidRDefault="003031E1" w:rsidP="00ED6895">
            <w:r>
              <w:t>Neustar</w:t>
            </w:r>
          </w:p>
        </w:tc>
        <w:tc>
          <w:tcPr>
            <w:tcW w:w="2160" w:type="dxa"/>
          </w:tcPr>
          <w:p w:rsidR="003031E1" w:rsidRDefault="003031E1" w:rsidP="00ED6895">
            <w:r>
              <w:t>Key West, Florida</w:t>
            </w:r>
          </w:p>
          <w:p w:rsidR="003031E1" w:rsidRPr="001F3EFF" w:rsidRDefault="003031E1" w:rsidP="00ED6895">
            <w:r>
              <w:t xml:space="preserve"> </w:t>
            </w:r>
          </w:p>
        </w:tc>
      </w:tr>
      <w:tr w:rsidR="003031E1" w:rsidTr="00ED6895">
        <w:tc>
          <w:tcPr>
            <w:tcW w:w="1243" w:type="dxa"/>
          </w:tcPr>
          <w:p w:rsidR="003031E1" w:rsidRDefault="003031E1" w:rsidP="00ED6895">
            <w:r>
              <w:t>June</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091D98" w:rsidRPr="00735AE3" w:rsidRDefault="00091D98" w:rsidP="00ED6895">
            <w:r>
              <w:t xml:space="preserve">6/12/2012 </w:t>
            </w:r>
            <w:r>
              <w:rPr>
                <w:color w:val="000000"/>
              </w:rPr>
              <w:t xml:space="preserve">APT call from 11am to 1pm Eastern time, </w:t>
            </w:r>
            <w:r w:rsidRPr="004D5AEF">
              <w:rPr>
                <w:color w:val="000000"/>
              </w:rPr>
              <w:t>dial-in bridge number is 888-412-7808, pin 23272#</w:t>
            </w:r>
            <w:r w:rsidR="00900021">
              <w:rPr>
                <w:color w:val="000000"/>
              </w:rPr>
              <w:t>.</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July</w:t>
            </w:r>
          </w:p>
          <w:p w:rsidR="003031E1" w:rsidRDefault="003031E1" w:rsidP="00ED6895"/>
        </w:tc>
        <w:tc>
          <w:tcPr>
            <w:tcW w:w="1441" w:type="dxa"/>
          </w:tcPr>
          <w:p w:rsidR="003031E1" w:rsidRDefault="003031E1" w:rsidP="00ED6895">
            <w:r>
              <w:t xml:space="preserve"> </w:t>
            </w:r>
          </w:p>
        </w:tc>
        <w:tc>
          <w:tcPr>
            <w:tcW w:w="3036" w:type="dxa"/>
          </w:tcPr>
          <w:p w:rsidR="003031E1" w:rsidRDefault="003031E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3031E1" w:rsidRDefault="003031E1" w:rsidP="00ED6895">
            <w:r>
              <w:t>Canadian LNP Consortium</w:t>
            </w:r>
          </w:p>
        </w:tc>
        <w:tc>
          <w:tcPr>
            <w:tcW w:w="2160" w:type="dxa"/>
          </w:tcPr>
          <w:p w:rsidR="003031E1" w:rsidRPr="0089341B" w:rsidRDefault="003031E1" w:rsidP="00ED6895">
            <w:pPr>
              <w:rPr>
                <w:rFonts w:cs="Calibri"/>
                <w:lang w:val="en-CA"/>
              </w:rPr>
            </w:pPr>
            <w:r>
              <w:rPr>
                <w:rFonts w:cs="Calibri"/>
                <w:lang w:val="en-CA"/>
              </w:rPr>
              <w:t>Mont Tremblant Quebec, Canada</w:t>
            </w:r>
          </w:p>
        </w:tc>
      </w:tr>
      <w:tr w:rsidR="003031E1" w:rsidTr="00ED6895">
        <w:tc>
          <w:tcPr>
            <w:tcW w:w="1243" w:type="dxa"/>
          </w:tcPr>
          <w:p w:rsidR="003031E1" w:rsidRDefault="003031E1" w:rsidP="00ED6895">
            <w:r>
              <w:t>August</w:t>
            </w:r>
          </w:p>
        </w:tc>
        <w:tc>
          <w:tcPr>
            <w:tcW w:w="1441" w:type="dxa"/>
          </w:tcPr>
          <w:p w:rsidR="003031E1" w:rsidRDefault="003031E1" w:rsidP="00ED6895"/>
        </w:tc>
        <w:tc>
          <w:tcPr>
            <w:tcW w:w="3036" w:type="dxa"/>
          </w:tcPr>
          <w:p w:rsidR="003031E1" w:rsidRPr="00D95BE8" w:rsidRDefault="003031E1" w:rsidP="00ED6895">
            <w:pPr>
              <w:rPr>
                <w:highlight w:val="yellow"/>
              </w:rPr>
            </w:pPr>
            <w:r>
              <w:rPr>
                <w:highlight w:val="yellow"/>
              </w:rPr>
              <w:t>No meeting.</w:t>
            </w:r>
          </w:p>
          <w:p w:rsidR="003031E1" w:rsidRDefault="003031E1" w:rsidP="00ED6895">
            <w:pPr>
              <w:rPr>
                <w:highlight w:val="yellow"/>
              </w:rPr>
            </w:pPr>
          </w:p>
          <w:p w:rsidR="003031E1" w:rsidRDefault="003031E1" w:rsidP="00ED6895">
            <w:pPr>
              <w:rPr>
                <w:highlight w:val="yellow"/>
              </w:rPr>
            </w:pPr>
            <w:r>
              <w:t xml:space="preserve">8/7/2012 </w:t>
            </w:r>
            <w:r w:rsidR="000E4086">
              <w:rPr>
                <w:color w:val="000000"/>
              </w:rPr>
              <w:t xml:space="preserve">APT call from 11am to 1pm Eastern time, </w:t>
            </w:r>
            <w:r w:rsidR="000E4086" w:rsidRPr="004D5AEF">
              <w:rPr>
                <w:color w:val="000000"/>
              </w:rPr>
              <w:t>dial-in bridge number is 888-412-7808, pin 23272#</w:t>
            </w:r>
            <w:r w:rsidR="000E4086">
              <w:rPr>
                <w:color w:val="000000"/>
              </w:rPr>
              <w:t>.</w:t>
            </w:r>
          </w:p>
        </w:tc>
        <w:tc>
          <w:tcPr>
            <w:tcW w:w="1797" w:type="dxa"/>
          </w:tcPr>
          <w:p w:rsidR="003031E1" w:rsidRDefault="003031E1" w:rsidP="00ED6895"/>
        </w:tc>
        <w:tc>
          <w:tcPr>
            <w:tcW w:w="2160" w:type="dxa"/>
          </w:tcPr>
          <w:p w:rsidR="003031E1" w:rsidRDefault="003031E1" w:rsidP="00ED6895"/>
          <w:p w:rsidR="003031E1" w:rsidRDefault="003031E1" w:rsidP="00ED6895"/>
        </w:tc>
      </w:tr>
      <w:tr w:rsidR="003031E1" w:rsidTr="00ED6895">
        <w:tc>
          <w:tcPr>
            <w:tcW w:w="1243" w:type="dxa"/>
          </w:tcPr>
          <w:p w:rsidR="003031E1" w:rsidRDefault="003031E1" w:rsidP="00ED6895">
            <w:r>
              <w:lastRenderedPageBreak/>
              <w:t>September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3031E1" w:rsidRPr="0089341B" w:rsidRDefault="003031E1" w:rsidP="00ED6895">
            <w:r>
              <w:t>CenturyLink &amp; Tekelec</w:t>
            </w:r>
          </w:p>
        </w:tc>
        <w:tc>
          <w:tcPr>
            <w:tcW w:w="2160" w:type="dxa"/>
          </w:tcPr>
          <w:p w:rsidR="003031E1" w:rsidRPr="00E0533A" w:rsidRDefault="003031E1" w:rsidP="00ED6895">
            <w:r>
              <w:t>Denver, Colorado</w:t>
            </w:r>
          </w:p>
        </w:tc>
      </w:tr>
      <w:tr w:rsidR="003031E1" w:rsidTr="00ED6895">
        <w:tc>
          <w:tcPr>
            <w:tcW w:w="1243" w:type="dxa"/>
          </w:tcPr>
          <w:p w:rsidR="003031E1" w:rsidRDefault="003031E1" w:rsidP="00ED6895">
            <w:r>
              <w:t>October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Default="003031E1" w:rsidP="00ED6895">
            <w:pPr>
              <w:rPr>
                <w:highlight w:val="yellow"/>
              </w:rPr>
            </w:pPr>
            <w:r>
              <w:t>10/9/2012 call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r>
              <w:t>November</w:t>
            </w:r>
          </w:p>
        </w:tc>
        <w:tc>
          <w:tcPr>
            <w:tcW w:w="1441" w:type="dxa"/>
          </w:tcPr>
          <w:p w:rsidR="003031E1" w:rsidRDefault="003031E1" w:rsidP="00ED6895"/>
        </w:tc>
        <w:tc>
          <w:tcPr>
            <w:tcW w:w="3036" w:type="dxa"/>
          </w:tcPr>
          <w:p w:rsidR="003031E1" w:rsidRPr="00A442BF" w:rsidRDefault="003031E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3031E1" w:rsidRDefault="003031E1" w:rsidP="00ED6895">
            <w:r>
              <w:t>Sprint Nextel</w:t>
            </w:r>
          </w:p>
        </w:tc>
        <w:tc>
          <w:tcPr>
            <w:tcW w:w="2160" w:type="dxa"/>
          </w:tcPr>
          <w:p w:rsidR="003031E1" w:rsidRPr="009813F4" w:rsidRDefault="003031E1" w:rsidP="00ED6895">
            <w:r>
              <w:t>Overland Park, Kansas</w:t>
            </w:r>
          </w:p>
        </w:tc>
      </w:tr>
      <w:tr w:rsidR="003031E1" w:rsidTr="00ED6895">
        <w:tc>
          <w:tcPr>
            <w:tcW w:w="1243" w:type="dxa"/>
          </w:tcPr>
          <w:p w:rsidR="003031E1" w:rsidRDefault="003031E1" w:rsidP="00ED6895">
            <w:r>
              <w:t>December</w:t>
            </w:r>
          </w:p>
        </w:tc>
        <w:tc>
          <w:tcPr>
            <w:tcW w:w="1441" w:type="dxa"/>
          </w:tcPr>
          <w:p w:rsidR="003031E1" w:rsidRDefault="003031E1" w:rsidP="00ED6895"/>
        </w:tc>
        <w:tc>
          <w:tcPr>
            <w:tcW w:w="3036" w:type="dxa"/>
          </w:tcPr>
          <w:p w:rsidR="003031E1" w:rsidRDefault="003031E1" w:rsidP="00ED6895">
            <w:pPr>
              <w:rPr>
                <w:highlight w:val="yellow"/>
              </w:rPr>
            </w:pPr>
            <w:r>
              <w:rPr>
                <w:highlight w:val="yellow"/>
              </w:rPr>
              <w:t>No meeting.</w:t>
            </w:r>
          </w:p>
          <w:p w:rsidR="003031E1" w:rsidRDefault="003031E1" w:rsidP="00ED6895"/>
          <w:p w:rsidR="003031E1" w:rsidRDefault="003031E1" w:rsidP="00ED6895">
            <w:pPr>
              <w:rPr>
                <w:highlight w:val="yellow"/>
              </w:rPr>
            </w:pPr>
            <w:r>
              <w:t>12/11/2012 call if necessary</w:t>
            </w:r>
          </w:p>
        </w:tc>
        <w:tc>
          <w:tcPr>
            <w:tcW w:w="1797" w:type="dxa"/>
          </w:tcPr>
          <w:p w:rsidR="003031E1" w:rsidRDefault="003031E1" w:rsidP="00ED6895"/>
        </w:tc>
        <w:tc>
          <w:tcPr>
            <w:tcW w:w="2160" w:type="dxa"/>
          </w:tcPr>
          <w:p w:rsidR="003031E1" w:rsidRDefault="003031E1" w:rsidP="00ED6895"/>
        </w:tc>
      </w:tr>
      <w:tr w:rsidR="003031E1" w:rsidTr="00ED6895">
        <w:tc>
          <w:tcPr>
            <w:tcW w:w="1243" w:type="dxa"/>
          </w:tcPr>
          <w:p w:rsidR="003031E1" w:rsidRDefault="003031E1" w:rsidP="00ED6895"/>
        </w:tc>
        <w:tc>
          <w:tcPr>
            <w:tcW w:w="1441" w:type="dxa"/>
          </w:tcPr>
          <w:p w:rsidR="003031E1" w:rsidRDefault="003031E1" w:rsidP="00ED6895"/>
        </w:tc>
        <w:tc>
          <w:tcPr>
            <w:tcW w:w="3036" w:type="dxa"/>
          </w:tcPr>
          <w:p w:rsidR="003031E1" w:rsidRDefault="003031E1" w:rsidP="00ED6895"/>
        </w:tc>
        <w:tc>
          <w:tcPr>
            <w:tcW w:w="1797" w:type="dxa"/>
          </w:tcPr>
          <w:p w:rsidR="003031E1" w:rsidRDefault="003031E1" w:rsidP="00ED6895"/>
        </w:tc>
        <w:tc>
          <w:tcPr>
            <w:tcW w:w="2160" w:type="dxa"/>
          </w:tcPr>
          <w:p w:rsidR="003031E1" w:rsidRDefault="003031E1" w:rsidP="00ED6895"/>
        </w:tc>
      </w:tr>
    </w:tbl>
    <w:p w:rsidR="003031E1" w:rsidRDefault="003031E1" w:rsidP="003031E1"/>
    <w:p w:rsidR="003031E1" w:rsidRPr="009938A7" w:rsidRDefault="003031E1" w:rsidP="003031E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CA267D" w:rsidRDefault="00CA267D" w:rsidP="0097416C"/>
    <w:p w:rsidR="00B03162" w:rsidRDefault="008F37DD" w:rsidP="00B03162">
      <w:pPr>
        <w:rPr>
          <w:u w:val="single"/>
        </w:rPr>
      </w:pPr>
      <w:r>
        <w:rPr>
          <w:u w:val="single"/>
        </w:rPr>
        <w:t>May 8</w:t>
      </w:r>
      <w:r w:rsidR="00372E10">
        <w:rPr>
          <w:u w:val="single"/>
        </w:rPr>
        <w:t>, 2012</w:t>
      </w:r>
      <w:r w:rsidR="00B03162">
        <w:rPr>
          <w:u w:val="single"/>
        </w:rPr>
        <w:t xml:space="preserve"> </w:t>
      </w:r>
      <w:r w:rsidR="006625E7">
        <w:rPr>
          <w:u w:val="single"/>
        </w:rPr>
        <w:t xml:space="preserve">APT </w:t>
      </w:r>
      <w:r w:rsidR="00953DC9">
        <w:rPr>
          <w:u w:val="single"/>
        </w:rPr>
        <w:t>Meeting</w:t>
      </w:r>
      <w:r w:rsidR="00B03162">
        <w:rPr>
          <w:u w:val="single"/>
        </w:rPr>
        <w:t xml:space="preserve"> Minutes Review:</w:t>
      </w:r>
    </w:p>
    <w:p w:rsidR="00B03162" w:rsidRDefault="00B03162" w:rsidP="00B03162">
      <w:pPr>
        <w:rPr>
          <w:u w:val="single"/>
        </w:rPr>
      </w:pPr>
    </w:p>
    <w:p w:rsidR="00B03162" w:rsidRPr="008A4B68" w:rsidRDefault="00B03162" w:rsidP="004D7B7C">
      <w:pPr>
        <w:numPr>
          <w:ilvl w:val="0"/>
          <w:numId w:val="3"/>
        </w:numPr>
      </w:pPr>
      <w:r>
        <w:t xml:space="preserve">No changes were </w:t>
      </w:r>
      <w:r w:rsidR="00091D98">
        <w:t xml:space="preserve">made to the DRAFT </w:t>
      </w:r>
      <w:r w:rsidR="008F37DD">
        <w:t>May 8</w:t>
      </w:r>
      <w:r w:rsidR="00372E10">
        <w:t>, 2012</w:t>
      </w:r>
      <w:r w:rsidR="006625E7">
        <w:t xml:space="preserve"> APT</w:t>
      </w:r>
      <w:r w:rsidR="00953DC9">
        <w:t xml:space="preserve"> meeting</w:t>
      </w:r>
      <w:r>
        <w:t xml:space="preserve"> minutes, and they were approved as FINAL.</w:t>
      </w:r>
    </w:p>
    <w:p w:rsidR="00953DC9" w:rsidRDefault="00953DC9" w:rsidP="00953DC9"/>
    <w:p w:rsidR="008F37DD" w:rsidRDefault="008F37DD" w:rsidP="008F37DD">
      <w:pPr>
        <w:rPr>
          <w:u w:val="single"/>
        </w:rPr>
      </w:pPr>
      <w:r>
        <w:rPr>
          <w:u w:val="single"/>
        </w:rPr>
        <w:t>June 12, 2012 APT Conference Call Minutes Review:</w:t>
      </w:r>
    </w:p>
    <w:p w:rsidR="008F37DD" w:rsidRDefault="008F37DD" w:rsidP="008F37DD">
      <w:pPr>
        <w:rPr>
          <w:u w:val="single"/>
        </w:rPr>
      </w:pPr>
    </w:p>
    <w:p w:rsidR="008F37DD" w:rsidRPr="008A4B68" w:rsidRDefault="008F37DD" w:rsidP="008F37DD">
      <w:pPr>
        <w:numPr>
          <w:ilvl w:val="0"/>
          <w:numId w:val="3"/>
        </w:numPr>
      </w:pPr>
      <w:r>
        <w:t>No changes were made to the DRAFT June 12, 2012 APT conference call minutes, and they were approved as FINAL.</w:t>
      </w:r>
    </w:p>
    <w:p w:rsidR="008F37DD" w:rsidRDefault="008F37DD" w:rsidP="00953DC9"/>
    <w:p w:rsidR="00372E10" w:rsidRDefault="00372E10" w:rsidP="00372E10">
      <w:pPr>
        <w:rPr>
          <w:u w:val="single"/>
        </w:rPr>
      </w:pPr>
      <w:r w:rsidRPr="00372E10">
        <w:rPr>
          <w:u w:val="single"/>
        </w:rPr>
        <w:t>APT Test Plan Review Team Update – John Nakamura, Neustar</w:t>
      </w:r>
      <w:r>
        <w:rPr>
          <w:u w:val="single"/>
        </w:rPr>
        <w:t>:</w:t>
      </w:r>
    </w:p>
    <w:p w:rsidR="00307426" w:rsidRDefault="00307426" w:rsidP="0028245E"/>
    <w:p w:rsidR="00307426" w:rsidRDefault="00307426" w:rsidP="00165B79">
      <w:pPr>
        <w:pStyle w:val="ListParagraph"/>
        <w:numPr>
          <w:ilvl w:val="2"/>
          <w:numId w:val="11"/>
        </w:numPr>
        <w:contextualSpacing/>
        <w:rPr>
          <w:rFonts w:ascii="Times New Roman" w:hAnsi="Times New Roman" w:cs="Times New Roman"/>
          <w:sz w:val="24"/>
        </w:rPr>
      </w:pPr>
      <w:r w:rsidRPr="00307426">
        <w:rPr>
          <w:rFonts w:ascii="Times New Roman" w:hAnsi="Times New Roman" w:cs="Times New Roman"/>
          <w:sz w:val="24"/>
        </w:rPr>
        <w:t>Review of Current Turn-up Test Plan Matrix</w:t>
      </w:r>
    </w:p>
    <w:p w:rsidR="00307426" w:rsidRPr="00307426" w:rsidRDefault="00307426" w:rsidP="00307426">
      <w:pPr>
        <w:pStyle w:val="ListParagraph"/>
        <w:ind w:left="360"/>
        <w:contextualSpacing/>
        <w:rPr>
          <w:rFonts w:ascii="Times New Roman" w:hAnsi="Times New Roman" w:cs="Times New Roman"/>
          <w:sz w:val="24"/>
        </w:rPr>
      </w:pPr>
    </w:p>
    <w:bookmarkStart w:id="2" w:name="_MON_1397382983"/>
    <w:bookmarkEnd w:id="2"/>
    <w:p w:rsidR="0028245E" w:rsidRDefault="0028245E" w:rsidP="0028245E">
      <w:pPr>
        <w:ind w:firstLine="360"/>
      </w:pPr>
      <w:r w:rsidRPr="001C6B65">
        <w:object w:dxaOrig="1531" w:dyaOrig="1002">
          <v:shape id="_x0000_i1026" type="#_x0000_t75" style="width:76.5pt;height:50.25pt" o:ole="">
            <v:imagedata r:id="rId10" o:title=""/>
          </v:shape>
          <o:OLEObject Type="Embed" ProgID="Word.Document.12" ShapeID="_x0000_i1026" DrawAspect="Icon" ObjectID="_1407072913" r:id="rId11">
            <o:FieldCodes>\s</o:FieldCodes>
          </o:OLEObject>
        </w:object>
      </w:r>
      <w:r>
        <w:tab/>
      </w:r>
      <w:bookmarkStart w:id="3" w:name="_MON_1397383021"/>
      <w:bookmarkEnd w:id="3"/>
      <w:r w:rsidRPr="001C6B65">
        <w:object w:dxaOrig="1531" w:dyaOrig="1002">
          <v:shape id="_x0000_i1027" type="#_x0000_t75" style="width:76.5pt;height:50.25pt" o:ole="">
            <v:imagedata r:id="rId12" o:title=""/>
          </v:shape>
          <o:OLEObject Type="Embed" ProgID="Word.Document.12" ShapeID="_x0000_i1027" DrawAspect="Icon" ObjectID="_1407072914" r:id="rId13">
            <o:FieldCodes>\s</o:FieldCodes>
          </o:OLEObject>
        </w:object>
      </w:r>
      <w:r>
        <w:tab/>
      </w:r>
      <w:bookmarkStart w:id="4" w:name="_MON_1397383055"/>
      <w:bookmarkEnd w:id="4"/>
      <w:r w:rsidRPr="001C6B65">
        <w:object w:dxaOrig="1531" w:dyaOrig="1002">
          <v:shape id="_x0000_i1028" type="#_x0000_t75" style="width:76.5pt;height:50.25pt" o:ole="">
            <v:imagedata r:id="rId14" o:title=""/>
          </v:shape>
          <o:OLEObject Type="Embed" ProgID="Word.Document.12" ShapeID="_x0000_i1028" DrawAspect="Icon" ObjectID="_1407072915" r:id="rId15">
            <o:FieldCodes>\s</o:FieldCodes>
          </o:OLEObject>
        </w:object>
      </w:r>
    </w:p>
    <w:p w:rsidR="00307426" w:rsidRPr="007B2A25" w:rsidRDefault="00307426" w:rsidP="00307426"/>
    <w:p w:rsidR="00307426" w:rsidRPr="000E5DD4" w:rsidRDefault="00307426" w:rsidP="00307426">
      <w:pPr>
        <w:rPr>
          <w:highlight w:val="yellow"/>
        </w:rPr>
      </w:pPr>
      <w:r w:rsidRPr="000E5DD4">
        <w:rPr>
          <w:b/>
          <w:highlight w:val="yellow"/>
        </w:rPr>
        <w:t>Action Item 051011-16:</w:t>
      </w:r>
      <w:r w:rsidRPr="000E5DD4">
        <w:rPr>
          <w:highlight w:val="yellow"/>
        </w:rPr>
        <w:t xml:space="preserve">  </w:t>
      </w:r>
      <w:r w:rsidRPr="000E5DD4">
        <w:rPr>
          <w:color w:val="FF0000"/>
          <w:highlight w:val="yellow"/>
        </w:rPr>
        <w:t xml:space="preserve">Neustar and Telcordia </w:t>
      </w:r>
      <w:r w:rsidRPr="000E5DD4">
        <w:rPr>
          <w:highlight w:val="yellow"/>
        </w:rPr>
        <w:t>will create a list of Vendor (ITP) and Service Provider regression test cases, identify which are Vendor (ITP) and which are regression or which are both, determine which are conditional, and which apply to the following four categories:</w:t>
      </w:r>
    </w:p>
    <w:p w:rsidR="00307426" w:rsidRPr="000E5DD4" w:rsidRDefault="00307426" w:rsidP="00165B79">
      <w:pPr>
        <w:numPr>
          <w:ilvl w:val="0"/>
          <w:numId w:val="6"/>
        </w:numPr>
        <w:tabs>
          <w:tab w:val="num" w:pos="2880"/>
        </w:tabs>
        <w:ind w:left="2880" w:hanging="2070"/>
        <w:rPr>
          <w:highlight w:val="yellow"/>
        </w:rPr>
      </w:pPr>
      <w:r w:rsidRPr="000E5DD4">
        <w:rPr>
          <w:highlight w:val="yellow"/>
        </w:rPr>
        <w:lastRenderedPageBreak/>
        <w:t>New Service Provider and New Vendor,</w:t>
      </w:r>
    </w:p>
    <w:p w:rsidR="00307426" w:rsidRPr="000E5DD4" w:rsidRDefault="00307426" w:rsidP="00165B79">
      <w:pPr>
        <w:numPr>
          <w:ilvl w:val="0"/>
          <w:numId w:val="6"/>
        </w:numPr>
        <w:tabs>
          <w:tab w:val="num" w:pos="810"/>
        </w:tabs>
        <w:ind w:left="2880" w:hanging="2070"/>
        <w:rPr>
          <w:highlight w:val="yellow"/>
        </w:rPr>
      </w:pPr>
      <w:r w:rsidRPr="000E5DD4">
        <w:rPr>
          <w:highlight w:val="yellow"/>
        </w:rPr>
        <w:t>New Service Provider and Experienced Vendor,</w:t>
      </w:r>
    </w:p>
    <w:p w:rsidR="00307426" w:rsidRPr="000E5DD4" w:rsidRDefault="00307426" w:rsidP="00165B79">
      <w:pPr>
        <w:numPr>
          <w:ilvl w:val="0"/>
          <w:numId w:val="6"/>
        </w:numPr>
        <w:tabs>
          <w:tab w:val="num" w:pos="2880"/>
        </w:tabs>
        <w:ind w:left="2880" w:hanging="2070"/>
        <w:rPr>
          <w:highlight w:val="yellow"/>
        </w:rPr>
      </w:pPr>
      <w:r w:rsidRPr="000E5DD4">
        <w:rPr>
          <w:highlight w:val="yellow"/>
        </w:rPr>
        <w:t>Experienced Service Provider and New Vendor,</w:t>
      </w:r>
    </w:p>
    <w:p w:rsidR="00307426" w:rsidRPr="000E5DD4" w:rsidRDefault="00307426" w:rsidP="00165B79">
      <w:pPr>
        <w:numPr>
          <w:ilvl w:val="0"/>
          <w:numId w:val="6"/>
        </w:numPr>
        <w:tabs>
          <w:tab w:val="num" w:pos="2880"/>
        </w:tabs>
        <w:ind w:left="2880" w:hanging="2070"/>
        <w:rPr>
          <w:highlight w:val="yellow"/>
        </w:rPr>
      </w:pPr>
      <w:r w:rsidRPr="000E5DD4">
        <w:rPr>
          <w:highlight w:val="yellow"/>
        </w:rPr>
        <w:t>Experienced Service Provider and Experienced Vendor.</w:t>
      </w:r>
    </w:p>
    <w:p w:rsidR="00307426" w:rsidRDefault="00307426" w:rsidP="00307426">
      <w:pPr>
        <w:ind w:left="810"/>
        <w:rPr>
          <w:highlight w:val="yellow"/>
        </w:rPr>
      </w:pPr>
      <w:r w:rsidRPr="000E5DD4">
        <w:rPr>
          <w:highlight w:val="yellow"/>
        </w:rPr>
        <w:t>The status of this work effort will be provided on the June 14, 2011 APT conference call and at the APT portion</w:t>
      </w:r>
      <w:r>
        <w:rPr>
          <w:highlight w:val="yellow"/>
        </w:rPr>
        <w:t xml:space="preserve"> of the July 2011 LNPA WG meeting.</w:t>
      </w:r>
    </w:p>
    <w:p w:rsidR="00307426" w:rsidRDefault="00307426" w:rsidP="00307426">
      <w:pPr>
        <w:rPr>
          <w:b/>
        </w:rPr>
      </w:pPr>
    </w:p>
    <w:p w:rsidR="00307426" w:rsidRDefault="00307426" w:rsidP="00307426">
      <w:r w:rsidRPr="009D33B9">
        <w:rPr>
          <w:b/>
          <w:highlight w:val="yellow"/>
        </w:rPr>
        <w:t>Action Item 091311-APT-02:</w:t>
      </w:r>
      <w:r w:rsidRPr="009D33B9">
        <w:rPr>
          <w:highlight w:val="yellow"/>
        </w:rPr>
        <w:t xml:space="preserve">  As a part of the effort to review and update the Vendor ITP and Service Provider Turn-up Test Plans, the </w:t>
      </w:r>
      <w:r w:rsidRPr="009D33B9">
        <w:rPr>
          <w:color w:val="FF0000"/>
          <w:highlight w:val="yellow"/>
        </w:rPr>
        <w:t xml:space="preserve">APT Test Plan Sub-team </w:t>
      </w:r>
      <w:r w:rsidRPr="009D33B9">
        <w:rPr>
          <w:highlight w:val="yellow"/>
        </w:rPr>
        <w:t>will identify to the full LNPA WG any functionality that is recommended for consideration to be sunsetted.</w:t>
      </w:r>
    </w:p>
    <w:p w:rsidR="00307426" w:rsidRDefault="00307426" w:rsidP="0028245E"/>
    <w:p w:rsidR="0028245E" w:rsidRDefault="0028245E" w:rsidP="00165B79">
      <w:pPr>
        <w:pStyle w:val="ListParagraph"/>
        <w:numPr>
          <w:ilvl w:val="0"/>
          <w:numId w:val="12"/>
        </w:numPr>
        <w:contextualSpacing/>
        <w:rPr>
          <w:rFonts w:ascii="Times New Roman" w:hAnsi="Times New Roman" w:cs="Times New Roman"/>
          <w:sz w:val="24"/>
        </w:rPr>
      </w:pPr>
      <w:r w:rsidRPr="00307426">
        <w:rPr>
          <w:rFonts w:ascii="Times New Roman" w:hAnsi="Times New Roman" w:cs="Times New Roman"/>
          <w:sz w:val="24"/>
        </w:rPr>
        <w:t>John</w:t>
      </w:r>
      <w:r>
        <w:rPr>
          <w:rFonts w:ascii="Times New Roman" w:hAnsi="Times New Roman" w:cs="Times New Roman"/>
          <w:sz w:val="24"/>
        </w:rPr>
        <w:t xml:space="preserve"> Nakamura, </w:t>
      </w:r>
      <w:proofErr w:type="spellStart"/>
      <w:r>
        <w:rPr>
          <w:rFonts w:ascii="Times New Roman" w:hAnsi="Times New Roman" w:cs="Times New Roman"/>
          <w:sz w:val="24"/>
        </w:rPr>
        <w:t>Neustar</w:t>
      </w:r>
      <w:proofErr w:type="spellEnd"/>
      <w:r>
        <w:rPr>
          <w:rFonts w:ascii="Times New Roman" w:hAnsi="Times New Roman" w:cs="Times New Roman"/>
          <w:sz w:val="24"/>
        </w:rPr>
        <w:t>, reported that no</w:t>
      </w:r>
      <w:r w:rsidRPr="00307426">
        <w:rPr>
          <w:rFonts w:ascii="Times New Roman" w:hAnsi="Times New Roman" w:cs="Times New Roman"/>
          <w:sz w:val="24"/>
        </w:rPr>
        <w:t xml:space="preserve"> confer</w:t>
      </w:r>
      <w:r>
        <w:rPr>
          <w:rFonts w:ascii="Times New Roman" w:hAnsi="Times New Roman" w:cs="Times New Roman"/>
          <w:sz w:val="24"/>
        </w:rPr>
        <w:t>ence calls were held since the last LNPA WG meeting.  Work is continuing to update the TUT test cases.  A</w:t>
      </w:r>
      <w:r w:rsidRPr="00307426">
        <w:rPr>
          <w:rFonts w:ascii="Times New Roman" w:hAnsi="Times New Roman" w:cs="Times New Roman"/>
          <w:sz w:val="24"/>
        </w:rPr>
        <w:t xml:space="preserve"> follow-up call </w:t>
      </w:r>
      <w:r>
        <w:rPr>
          <w:rFonts w:ascii="Times New Roman" w:hAnsi="Times New Roman" w:cs="Times New Roman"/>
          <w:sz w:val="24"/>
        </w:rPr>
        <w:t xml:space="preserve">will be scheduled </w:t>
      </w:r>
      <w:r w:rsidRPr="00307426">
        <w:rPr>
          <w:rFonts w:ascii="Times New Roman" w:hAnsi="Times New Roman" w:cs="Times New Roman"/>
          <w:sz w:val="24"/>
        </w:rPr>
        <w:t>to get through the SV sections.  A review will be then held in the APT.</w:t>
      </w:r>
    </w:p>
    <w:p w:rsidR="0028245E" w:rsidRDefault="0028245E" w:rsidP="0028245E">
      <w:pPr>
        <w:pStyle w:val="ListParagraph"/>
        <w:contextualSpacing/>
        <w:rPr>
          <w:rFonts w:ascii="Times New Roman" w:hAnsi="Times New Roman" w:cs="Times New Roman"/>
          <w:sz w:val="24"/>
        </w:rPr>
      </w:pPr>
    </w:p>
    <w:p w:rsidR="0028245E" w:rsidRDefault="0028245E" w:rsidP="00165B79">
      <w:pPr>
        <w:pStyle w:val="ListParagraph"/>
        <w:numPr>
          <w:ilvl w:val="0"/>
          <w:numId w:val="12"/>
        </w:numPr>
        <w:contextualSpacing/>
        <w:rPr>
          <w:rFonts w:ascii="Times New Roman" w:hAnsi="Times New Roman" w:cs="Times New Roman"/>
          <w:sz w:val="24"/>
        </w:rPr>
      </w:pPr>
      <w:r>
        <w:rPr>
          <w:rFonts w:ascii="Times New Roman" w:hAnsi="Times New Roman" w:cs="Times New Roman"/>
          <w:sz w:val="24"/>
        </w:rPr>
        <w:t xml:space="preserve">A Service Provider asked for </w:t>
      </w:r>
      <w:r w:rsidRPr="0028245E">
        <w:rPr>
          <w:rFonts w:ascii="Times New Roman" w:hAnsi="Times New Roman" w:cs="Times New Roman"/>
          <w:sz w:val="24"/>
        </w:rPr>
        <w:t>the ability to do a series of test cases for simpler cases that could be performed by the SP in advance and have the test engineer come in later to verify the results.</w:t>
      </w:r>
      <w:r>
        <w:rPr>
          <w:rFonts w:ascii="Times New Roman" w:hAnsi="Times New Roman" w:cs="Times New Roman"/>
          <w:sz w:val="24"/>
        </w:rPr>
        <w:t xml:space="preserve">  This will be considered.</w:t>
      </w:r>
    </w:p>
    <w:p w:rsidR="0028245E" w:rsidRPr="0028245E" w:rsidRDefault="0028245E" w:rsidP="0028245E">
      <w:pPr>
        <w:pStyle w:val="ListParagraph"/>
        <w:rPr>
          <w:rFonts w:ascii="Times New Roman" w:hAnsi="Times New Roman" w:cs="Times New Roman"/>
          <w:sz w:val="24"/>
        </w:rPr>
      </w:pPr>
    </w:p>
    <w:p w:rsidR="00307426" w:rsidRPr="0028245E" w:rsidRDefault="00307426" w:rsidP="00165B79">
      <w:pPr>
        <w:pStyle w:val="ListParagraph"/>
        <w:numPr>
          <w:ilvl w:val="0"/>
          <w:numId w:val="12"/>
        </w:numPr>
        <w:contextualSpacing/>
        <w:rPr>
          <w:rFonts w:ascii="Times New Roman" w:hAnsi="Times New Roman" w:cs="Times New Roman"/>
          <w:sz w:val="24"/>
        </w:rPr>
      </w:pPr>
      <w:r w:rsidRPr="0028245E">
        <w:rPr>
          <w:rFonts w:ascii="Times New Roman" w:hAnsi="Times New Roman" w:cs="Times New Roman"/>
          <w:sz w:val="24"/>
        </w:rPr>
        <w:t>Both Action Item 051011-16 and Action Item 091311-APT-02 remain open.</w:t>
      </w:r>
    </w:p>
    <w:p w:rsidR="00E44AEE" w:rsidRDefault="00E44AEE" w:rsidP="00AF56DC">
      <w:pPr>
        <w:rPr>
          <w:b/>
        </w:rPr>
      </w:pPr>
    </w:p>
    <w:p w:rsidR="00321569" w:rsidRPr="00321569" w:rsidRDefault="00321569" w:rsidP="00321569">
      <w:pPr>
        <w:contextualSpacing/>
        <w:rPr>
          <w:u w:val="single"/>
        </w:rPr>
      </w:pPr>
      <w:r w:rsidRPr="00321569">
        <w:rPr>
          <w:u w:val="single"/>
        </w:rPr>
        <w:t>Discussion of Alternative Interfac</w:t>
      </w:r>
      <w:r>
        <w:rPr>
          <w:u w:val="single"/>
        </w:rPr>
        <w:t>e (NANC Change Order 372) – All:</w:t>
      </w:r>
    </w:p>
    <w:p w:rsidR="00321569" w:rsidRDefault="00321569" w:rsidP="00321569">
      <w:pPr>
        <w:rPr>
          <w:b/>
          <w:highlight w:val="yellow"/>
        </w:rPr>
      </w:pPr>
    </w:p>
    <w:bookmarkStart w:id="5" w:name="_MON_1397974377"/>
    <w:bookmarkEnd w:id="5"/>
    <w:p w:rsidR="0028245E" w:rsidRPr="0028245E" w:rsidRDefault="0028245E" w:rsidP="0028245E">
      <w:pPr>
        <w:rPr>
          <w:b/>
          <w:snapToGrid w:val="0"/>
        </w:rPr>
      </w:pPr>
      <w:r w:rsidRPr="001A5348">
        <w:rPr>
          <w:snapToGrid w:val="0"/>
        </w:rPr>
        <w:object w:dxaOrig="1531" w:dyaOrig="1002">
          <v:shape id="_x0000_i1029" type="#_x0000_t75" style="width:76.5pt;height:50.25pt" o:ole="">
            <v:imagedata r:id="rId16" o:title=""/>
          </v:shape>
          <o:OLEObject Type="Embed" ProgID="Word.Document.12" ShapeID="_x0000_i1029" DrawAspect="Icon" ObjectID="_1407072916" r:id="rId17">
            <o:FieldCodes>\s</o:FieldCodes>
          </o:OLEObject>
        </w:object>
      </w:r>
      <w:r w:rsidRPr="0028245E">
        <w:rPr>
          <w:b/>
          <w:snapToGrid w:val="0"/>
        </w:rPr>
        <w:tab/>
      </w:r>
      <w:r w:rsidRPr="0028245E">
        <w:rPr>
          <w:b/>
          <w:snapToGrid w:val="0"/>
        </w:rPr>
        <w:tab/>
      </w:r>
      <w:r w:rsidRPr="001C6B65">
        <w:rPr>
          <w:snapToGrid w:val="0"/>
        </w:rPr>
        <w:object w:dxaOrig="1531" w:dyaOrig="1002">
          <v:shape id="_x0000_i1030" type="#_x0000_t75" style="width:76.5pt;height:50.25pt" o:ole="">
            <v:imagedata r:id="rId18" o:title=""/>
          </v:shape>
          <o:OLEObject Type="Embed" ProgID="AcroExch.Document.7" ShapeID="_x0000_i1030" DrawAspect="Icon" ObjectID="_1407072917" r:id="rId19"/>
        </w:object>
      </w:r>
    </w:p>
    <w:p w:rsidR="0028245E" w:rsidRDefault="0028245E" w:rsidP="0028245E">
      <w:pPr>
        <w:ind w:left="2160"/>
        <w:rPr>
          <w:b/>
          <w:snapToGrid w:val="0"/>
          <w:highlight w:val="yellow"/>
        </w:rPr>
      </w:pPr>
    </w:p>
    <w:p w:rsidR="0028245E" w:rsidRPr="00004442" w:rsidRDefault="0028245E" w:rsidP="0028245E">
      <w:pPr>
        <w:rPr>
          <w:highlight w:val="yellow"/>
        </w:rPr>
      </w:pPr>
      <w:r w:rsidRPr="00004442">
        <w:rPr>
          <w:b/>
          <w:highlight w:val="yellow"/>
        </w:rPr>
        <w:t>Action Item 061212-APT-01:</w:t>
      </w:r>
      <w:r w:rsidRPr="00004442">
        <w:rPr>
          <w:highlight w:val="yellow"/>
        </w:rPr>
        <w:t xml:space="preserve">  </w:t>
      </w:r>
      <w:proofErr w:type="spellStart"/>
      <w:r w:rsidRPr="00004442">
        <w:rPr>
          <w:color w:val="FF0000"/>
          <w:highlight w:val="yellow"/>
        </w:rPr>
        <w:t>Neustar</w:t>
      </w:r>
      <w:proofErr w:type="spellEnd"/>
      <w:r w:rsidRPr="00004442">
        <w:rPr>
          <w:highlight w:val="yellow"/>
        </w:rPr>
        <w:t xml:space="preserve"> will develop a naming convention/nomenclature table to be added to IIS3_4_1aPart_2_CMIPversusXML-v1.docx document.  This document is to be distributed to the group prior to the July 10-11, 2012 LNPA WG meeting for review.</w:t>
      </w:r>
    </w:p>
    <w:p w:rsidR="0028245E" w:rsidRDefault="0028245E" w:rsidP="0028245E"/>
    <w:bookmarkStart w:id="6" w:name="_MON_1402731890"/>
    <w:bookmarkEnd w:id="6"/>
    <w:p w:rsidR="005437DE" w:rsidRDefault="005437DE" w:rsidP="0028245E">
      <w:pPr>
        <w:rPr>
          <w:b/>
          <w:snapToGrid w:val="0"/>
        </w:rPr>
      </w:pPr>
      <w:r w:rsidRPr="00D5259D">
        <w:rPr>
          <w:b/>
          <w:snapToGrid w:val="0"/>
        </w:rPr>
        <w:object w:dxaOrig="1531" w:dyaOrig="1002">
          <v:shape id="_x0000_i1031" type="#_x0000_t75" style="width:76.5pt;height:50.25pt" o:ole="">
            <v:imagedata r:id="rId20" o:title=""/>
          </v:shape>
          <o:OLEObject Type="Embed" ProgID="Word.Document.12" ShapeID="_x0000_i1031" DrawAspect="Icon" ObjectID="_1407072918" r:id="rId21">
            <o:FieldCodes>\s</o:FieldCodes>
          </o:OLEObject>
        </w:object>
      </w:r>
      <w:r>
        <w:rPr>
          <w:b/>
          <w:snapToGrid w:val="0"/>
        </w:rPr>
        <w:tab/>
      </w:r>
      <w:bookmarkStart w:id="7" w:name="_MON_1402732108"/>
      <w:bookmarkEnd w:id="7"/>
      <w:r w:rsidRPr="007F47B3">
        <w:rPr>
          <w:b/>
          <w:snapToGrid w:val="0"/>
        </w:rPr>
        <w:object w:dxaOrig="1531" w:dyaOrig="1002">
          <v:shape id="_x0000_i1032" type="#_x0000_t75" style="width:76.5pt;height:50.25pt" o:ole="">
            <v:imagedata r:id="rId22" o:title=""/>
          </v:shape>
          <o:OLEObject Type="Embed" ProgID="Word.Document.12" ShapeID="_x0000_i1032" DrawAspect="Icon" ObjectID="_1407072919" r:id="rId23">
            <o:FieldCodes>\s</o:FieldCodes>
          </o:OLEObject>
        </w:object>
      </w:r>
    </w:p>
    <w:p w:rsidR="005437DE" w:rsidRPr="00F51576" w:rsidRDefault="005437DE" w:rsidP="0028245E"/>
    <w:p w:rsidR="0028245E" w:rsidRDefault="005437DE" w:rsidP="00165B79">
      <w:pPr>
        <w:pStyle w:val="ListParagraph"/>
        <w:numPr>
          <w:ilvl w:val="0"/>
          <w:numId w:val="20"/>
        </w:numPr>
        <w:contextualSpacing/>
        <w:rPr>
          <w:rFonts w:ascii="Times New Roman" w:hAnsi="Times New Roman" w:cs="Times New Roman"/>
          <w:sz w:val="24"/>
          <w:szCs w:val="24"/>
        </w:rPr>
      </w:pPr>
      <w:proofErr w:type="spellStart"/>
      <w:r w:rsidRPr="005437DE">
        <w:rPr>
          <w:rFonts w:ascii="Times New Roman" w:hAnsi="Times New Roman" w:cs="Times New Roman"/>
          <w:sz w:val="24"/>
          <w:szCs w:val="24"/>
        </w:rPr>
        <w:t>Neustar</w:t>
      </w:r>
      <w:proofErr w:type="spellEnd"/>
      <w:r w:rsidR="0028245E" w:rsidRPr="005437DE">
        <w:rPr>
          <w:rFonts w:ascii="Times New Roman" w:hAnsi="Times New Roman" w:cs="Times New Roman"/>
          <w:sz w:val="24"/>
          <w:szCs w:val="24"/>
        </w:rPr>
        <w:t xml:space="preserve"> teed up </w:t>
      </w:r>
      <w:r w:rsidRPr="005437DE">
        <w:rPr>
          <w:rFonts w:ascii="Times New Roman" w:hAnsi="Times New Roman" w:cs="Times New Roman"/>
          <w:sz w:val="24"/>
          <w:szCs w:val="24"/>
        </w:rPr>
        <w:t xml:space="preserve">for discussion </w:t>
      </w:r>
      <w:r w:rsidR="0028245E" w:rsidRPr="005437DE">
        <w:rPr>
          <w:rFonts w:ascii="Times New Roman" w:hAnsi="Times New Roman" w:cs="Times New Roman"/>
          <w:sz w:val="24"/>
          <w:szCs w:val="24"/>
        </w:rPr>
        <w:t xml:space="preserve">the </w:t>
      </w:r>
      <w:r w:rsidRPr="005437DE">
        <w:rPr>
          <w:rFonts w:ascii="Times New Roman" w:hAnsi="Times New Roman" w:cs="Times New Roman"/>
          <w:sz w:val="24"/>
          <w:szCs w:val="24"/>
        </w:rPr>
        <w:t xml:space="preserve">attached document containing </w:t>
      </w:r>
      <w:r w:rsidR="0028245E" w:rsidRPr="005437DE">
        <w:rPr>
          <w:rFonts w:ascii="Times New Roman" w:hAnsi="Times New Roman" w:cs="Times New Roman"/>
          <w:sz w:val="24"/>
          <w:szCs w:val="24"/>
        </w:rPr>
        <w:t>NPAC XML abbrev</w:t>
      </w:r>
      <w:r w:rsidRPr="005437DE">
        <w:rPr>
          <w:rFonts w:ascii="Times New Roman" w:hAnsi="Times New Roman" w:cs="Times New Roman"/>
          <w:sz w:val="24"/>
          <w:szCs w:val="24"/>
        </w:rPr>
        <w:t>iations and long names</w:t>
      </w:r>
      <w:r w:rsidR="0028245E" w:rsidRPr="005437DE">
        <w:rPr>
          <w:rFonts w:ascii="Times New Roman" w:hAnsi="Times New Roman" w:cs="Times New Roman"/>
          <w:sz w:val="24"/>
          <w:szCs w:val="24"/>
        </w:rPr>
        <w:t>, explaining how the 4 alpha mnemonic abbreviations are structured.</w:t>
      </w:r>
    </w:p>
    <w:p w:rsidR="005437DE" w:rsidRPr="005437DE" w:rsidRDefault="005437DE" w:rsidP="005437DE">
      <w:pPr>
        <w:pStyle w:val="ListParagraph"/>
        <w:contextualSpacing/>
        <w:rPr>
          <w:rFonts w:ascii="Times New Roman" w:hAnsi="Times New Roman" w:cs="Times New Roman"/>
          <w:sz w:val="24"/>
          <w:szCs w:val="24"/>
        </w:rPr>
      </w:pPr>
    </w:p>
    <w:p w:rsidR="0028245E" w:rsidRDefault="005437DE" w:rsidP="00165B79">
      <w:pPr>
        <w:pStyle w:val="ListParagraph"/>
        <w:numPr>
          <w:ilvl w:val="0"/>
          <w:numId w:val="20"/>
        </w:numPr>
        <w:contextualSpacing/>
        <w:rPr>
          <w:rFonts w:ascii="Times New Roman" w:hAnsi="Times New Roman" w:cs="Times New Roman"/>
          <w:sz w:val="24"/>
          <w:szCs w:val="24"/>
        </w:rPr>
      </w:pPr>
      <w:r>
        <w:rPr>
          <w:rFonts w:ascii="Times New Roman" w:hAnsi="Times New Roman" w:cs="Times New Roman"/>
          <w:sz w:val="24"/>
          <w:szCs w:val="24"/>
        </w:rPr>
        <w:t>A Service Provider</w:t>
      </w:r>
      <w:r w:rsidR="0028245E" w:rsidRPr="005437DE">
        <w:rPr>
          <w:rFonts w:ascii="Times New Roman" w:hAnsi="Times New Roman" w:cs="Times New Roman"/>
          <w:sz w:val="24"/>
          <w:szCs w:val="24"/>
        </w:rPr>
        <w:t xml:space="preserve"> asked if the use of long vs. abbreviated names is a significant</w:t>
      </w:r>
      <w:r>
        <w:rPr>
          <w:rFonts w:ascii="Times New Roman" w:hAnsi="Times New Roman" w:cs="Times New Roman"/>
          <w:sz w:val="24"/>
          <w:szCs w:val="24"/>
        </w:rPr>
        <w:t xml:space="preserve"> performance consideration.  A Local System Vendor</w:t>
      </w:r>
      <w:r w:rsidR="0028245E" w:rsidRPr="005437DE">
        <w:rPr>
          <w:rFonts w:ascii="Times New Roman" w:hAnsi="Times New Roman" w:cs="Times New Roman"/>
          <w:sz w:val="24"/>
          <w:szCs w:val="24"/>
        </w:rPr>
        <w:t xml:space="preserve"> suggested that we use the </w:t>
      </w:r>
      <w:r w:rsidR="0028245E" w:rsidRPr="005437DE">
        <w:rPr>
          <w:rFonts w:ascii="Times New Roman" w:hAnsi="Times New Roman" w:cs="Times New Roman"/>
          <w:sz w:val="24"/>
          <w:szCs w:val="24"/>
        </w:rPr>
        <w:lastRenderedPageBreak/>
        <w:t xml:space="preserve">long form during the discussions and then have a separate subsequent discussion on translating to the short form. </w:t>
      </w:r>
    </w:p>
    <w:p w:rsidR="005437DE" w:rsidRPr="005437DE" w:rsidRDefault="005437DE" w:rsidP="005437DE">
      <w:pPr>
        <w:contextualSpacing/>
      </w:pPr>
    </w:p>
    <w:p w:rsidR="0028245E" w:rsidRPr="005437DE" w:rsidRDefault="005437DE" w:rsidP="00165B79">
      <w:pPr>
        <w:pStyle w:val="ListParagraph"/>
        <w:numPr>
          <w:ilvl w:val="0"/>
          <w:numId w:val="20"/>
        </w:numPr>
        <w:contextualSpacing/>
        <w:rPr>
          <w:rFonts w:ascii="Times New Roman" w:hAnsi="Times New Roman" w:cs="Times New Roman"/>
          <w:sz w:val="24"/>
          <w:szCs w:val="24"/>
        </w:rPr>
      </w:pPr>
      <w:r>
        <w:rPr>
          <w:rFonts w:ascii="Times New Roman" w:hAnsi="Times New Roman" w:cs="Times New Roman"/>
          <w:sz w:val="24"/>
          <w:szCs w:val="24"/>
        </w:rPr>
        <w:t>A Service Provider expressed concern related to</w:t>
      </w:r>
      <w:r w:rsidR="0028245E" w:rsidRPr="005437DE">
        <w:rPr>
          <w:rFonts w:ascii="Times New Roman" w:hAnsi="Times New Roman" w:cs="Times New Roman"/>
          <w:sz w:val="24"/>
          <w:szCs w:val="24"/>
        </w:rPr>
        <w:t xml:space="preserve"> the impacts of T1 performance for national carriers with using t</w:t>
      </w:r>
      <w:r>
        <w:rPr>
          <w:rFonts w:ascii="Times New Roman" w:hAnsi="Times New Roman" w:cs="Times New Roman"/>
          <w:sz w:val="24"/>
          <w:szCs w:val="24"/>
        </w:rPr>
        <w:t xml:space="preserve">he larger XML message size.  </w:t>
      </w:r>
      <w:proofErr w:type="spellStart"/>
      <w:r>
        <w:rPr>
          <w:rFonts w:ascii="Times New Roman" w:hAnsi="Times New Roman" w:cs="Times New Roman"/>
          <w:sz w:val="24"/>
          <w:szCs w:val="24"/>
        </w:rPr>
        <w:t>Neustar</w:t>
      </w:r>
      <w:proofErr w:type="spellEnd"/>
      <w:r w:rsidR="0028245E" w:rsidRPr="005437DE">
        <w:rPr>
          <w:rFonts w:ascii="Times New Roman" w:hAnsi="Times New Roman" w:cs="Times New Roman"/>
          <w:sz w:val="24"/>
          <w:szCs w:val="24"/>
        </w:rPr>
        <w:t xml:space="preserve"> said that they built a tool that converts long name to sho</w:t>
      </w:r>
      <w:r>
        <w:rPr>
          <w:rFonts w:ascii="Times New Roman" w:hAnsi="Times New Roman" w:cs="Times New Roman"/>
          <w:sz w:val="24"/>
          <w:szCs w:val="24"/>
        </w:rPr>
        <w:t>rt name over the interface.  The Service Provider stated that their</w:t>
      </w:r>
      <w:r w:rsidR="0028245E" w:rsidRPr="005437DE">
        <w:rPr>
          <w:rFonts w:ascii="Times New Roman" w:hAnsi="Times New Roman" w:cs="Times New Roman"/>
          <w:sz w:val="24"/>
          <w:szCs w:val="24"/>
        </w:rPr>
        <w:t xml:space="preserve"> </w:t>
      </w:r>
      <w:r>
        <w:rPr>
          <w:rFonts w:ascii="Times New Roman" w:hAnsi="Times New Roman" w:cs="Times New Roman"/>
          <w:sz w:val="24"/>
          <w:szCs w:val="24"/>
        </w:rPr>
        <w:t xml:space="preserve">systems </w:t>
      </w:r>
      <w:r w:rsidR="0028245E" w:rsidRPr="005437DE">
        <w:rPr>
          <w:rFonts w:ascii="Times New Roman" w:hAnsi="Times New Roman" w:cs="Times New Roman"/>
          <w:sz w:val="24"/>
          <w:szCs w:val="24"/>
        </w:rPr>
        <w:t>people feel that 4 characters are not enough.</w:t>
      </w:r>
      <w:r>
        <w:rPr>
          <w:rFonts w:ascii="Times New Roman" w:hAnsi="Times New Roman" w:cs="Times New Roman"/>
          <w:sz w:val="24"/>
          <w:szCs w:val="24"/>
        </w:rPr>
        <w:t xml:space="preserve">  </w:t>
      </w:r>
      <w:proofErr w:type="spellStart"/>
      <w:r>
        <w:rPr>
          <w:rFonts w:ascii="Times New Roman" w:hAnsi="Times New Roman" w:cs="Times New Roman"/>
          <w:sz w:val="24"/>
          <w:szCs w:val="24"/>
        </w:rPr>
        <w:t>Neustar</w:t>
      </w:r>
      <w:proofErr w:type="spellEnd"/>
      <w:r w:rsidR="0028245E" w:rsidRPr="005437DE">
        <w:rPr>
          <w:rFonts w:ascii="Times New Roman" w:hAnsi="Times New Roman" w:cs="Times New Roman"/>
          <w:sz w:val="24"/>
          <w:szCs w:val="24"/>
        </w:rPr>
        <w:t xml:space="preserve"> suggested that the more common messages could be sent with 4 characters and the rarer messages could be sent using the long names.</w:t>
      </w:r>
      <w:r>
        <w:rPr>
          <w:rFonts w:ascii="Times New Roman" w:hAnsi="Times New Roman" w:cs="Times New Roman"/>
          <w:sz w:val="24"/>
          <w:szCs w:val="24"/>
        </w:rPr>
        <w:t xml:space="preserve">  T</w:t>
      </w:r>
      <w:r w:rsidR="0028245E" w:rsidRPr="005437DE">
        <w:rPr>
          <w:rFonts w:ascii="Times New Roman" w:hAnsi="Times New Roman" w:cs="Times New Roman"/>
          <w:sz w:val="24"/>
          <w:szCs w:val="24"/>
        </w:rPr>
        <w:t>he CMIP messages that are sent over the interface today are binary and are not readable.</w:t>
      </w:r>
    </w:p>
    <w:p w:rsidR="005437DE" w:rsidRDefault="005437DE" w:rsidP="005437DE">
      <w:pPr>
        <w:pStyle w:val="ListParagraph"/>
        <w:contextualSpacing/>
        <w:rPr>
          <w:rFonts w:ascii="Times New Roman" w:hAnsi="Times New Roman" w:cs="Times New Roman"/>
          <w:sz w:val="24"/>
          <w:szCs w:val="24"/>
        </w:rPr>
      </w:pPr>
    </w:p>
    <w:p w:rsidR="0028245E" w:rsidRPr="005437DE" w:rsidRDefault="005437DE" w:rsidP="00165B79">
      <w:pPr>
        <w:pStyle w:val="ListParagraph"/>
        <w:numPr>
          <w:ilvl w:val="0"/>
          <w:numId w:val="20"/>
        </w:numPr>
        <w:contextualSpacing/>
        <w:rPr>
          <w:rFonts w:ascii="Times New Roman" w:hAnsi="Times New Roman" w:cs="Times New Roman"/>
          <w:sz w:val="24"/>
          <w:szCs w:val="24"/>
        </w:rPr>
      </w:pPr>
      <w:r w:rsidRPr="005437DE">
        <w:rPr>
          <w:rFonts w:ascii="Times New Roman" w:hAnsi="Times New Roman" w:cs="Times New Roman"/>
          <w:sz w:val="24"/>
          <w:szCs w:val="24"/>
        </w:rPr>
        <w:t>Action Item 061212-APT-01</w:t>
      </w:r>
      <w:r>
        <w:rPr>
          <w:b/>
          <w:sz w:val="24"/>
          <w:szCs w:val="24"/>
        </w:rPr>
        <w:t xml:space="preserve"> </w:t>
      </w:r>
      <w:r>
        <w:rPr>
          <w:rFonts w:ascii="Times New Roman" w:hAnsi="Times New Roman" w:cs="Times New Roman"/>
          <w:sz w:val="24"/>
          <w:szCs w:val="24"/>
        </w:rPr>
        <w:t>was</w:t>
      </w:r>
      <w:r w:rsidR="0028245E" w:rsidRPr="005437DE">
        <w:rPr>
          <w:rFonts w:ascii="Times New Roman" w:hAnsi="Times New Roman" w:cs="Times New Roman"/>
          <w:sz w:val="24"/>
          <w:szCs w:val="24"/>
        </w:rPr>
        <w:t xml:space="preserve"> closed.</w:t>
      </w:r>
    </w:p>
    <w:p w:rsidR="0028245E" w:rsidRPr="00F51576" w:rsidRDefault="0028245E" w:rsidP="0028245E"/>
    <w:p w:rsidR="0028245E" w:rsidRPr="00DB4181" w:rsidRDefault="0028245E" w:rsidP="005437DE">
      <w:r w:rsidRPr="00004442">
        <w:rPr>
          <w:b/>
          <w:highlight w:val="yellow"/>
        </w:rPr>
        <w:t>Action Item 061212-APT-02:</w:t>
      </w:r>
      <w:r w:rsidRPr="00004442">
        <w:rPr>
          <w:highlight w:val="yellow"/>
        </w:rPr>
        <w:t xml:space="preserve">  </w:t>
      </w:r>
      <w:proofErr w:type="spellStart"/>
      <w:r w:rsidRPr="00004442">
        <w:rPr>
          <w:color w:val="FF0000"/>
          <w:highlight w:val="yellow"/>
        </w:rPr>
        <w:t>Neustar</w:t>
      </w:r>
      <w:proofErr w:type="spellEnd"/>
      <w:r w:rsidRPr="00004442">
        <w:rPr>
          <w:highlight w:val="yellow"/>
        </w:rPr>
        <w:t xml:space="preserve"> will complete draft XML Schema documentation and distribute to the group prior to the July 10-11, 2012 LNPA WG meeting for review in Mont </w:t>
      </w:r>
      <w:proofErr w:type="spellStart"/>
      <w:r w:rsidRPr="00004442">
        <w:rPr>
          <w:highlight w:val="yellow"/>
        </w:rPr>
        <w:t>Tremblant</w:t>
      </w:r>
      <w:proofErr w:type="spellEnd"/>
      <w:r w:rsidRPr="00004442">
        <w:rPr>
          <w:highlight w:val="yellow"/>
        </w:rPr>
        <w:t>.</w:t>
      </w:r>
    </w:p>
    <w:p w:rsidR="0028245E" w:rsidRDefault="0028245E" w:rsidP="0028245E">
      <w:pPr>
        <w:ind w:left="2160"/>
        <w:rPr>
          <w:b/>
          <w:snapToGrid w:val="0"/>
          <w:highlight w:val="yellow"/>
        </w:rPr>
      </w:pPr>
    </w:p>
    <w:p w:rsidR="0028245E" w:rsidRPr="00D5259D" w:rsidRDefault="0028245E" w:rsidP="005437DE">
      <w:pPr>
        <w:rPr>
          <w:b/>
          <w:snapToGrid w:val="0"/>
        </w:rPr>
      </w:pPr>
      <w:r w:rsidRPr="007F47B3">
        <w:rPr>
          <w:b/>
          <w:snapToGrid w:val="0"/>
        </w:rPr>
        <w:object w:dxaOrig="1531" w:dyaOrig="1002">
          <v:shape id="_x0000_i1033" type="#_x0000_t75" style="width:76.5pt;height:50.25pt" o:ole="">
            <v:imagedata r:id="rId24" o:title=""/>
          </v:shape>
          <o:OLEObject Type="Embed" ProgID="AcroExch.Document.7" ShapeID="_x0000_i1033" DrawAspect="Icon" ObjectID="_1407072920" r:id="rId25"/>
        </w:object>
      </w:r>
      <w:r w:rsidR="005437DE">
        <w:rPr>
          <w:b/>
          <w:snapToGrid w:val="0"/>
        </w:rPr>
        <w:tab/>
      </w:r>
      <w:r w:rsidRPr="007F47B3">
        <w:rPr>
          <w:b/>
          <w:snapToGrid w:val="0"/>
        </w:rPr>
        <w:object w:dxaOrig="1531" w:dyaOrig="1002">
          <v:shape id="_x0000_i1034" type="#_x0000_t75" style="width:76.5pt;height:50.25pt" o:ole="">
            <v:imagedata r:id="rId26" o:title=""/>
          </v:shape>
          <o:OLEObject Type="Embed" ProgID="AcroExch.Document.7" ShapeID="_x0000_i1034" DrawAspect="Icon" ObjectID="_1407072921" r:id="rId27"/>
        </w:object>
      </w:r>
      <w:r w:rsidR="005437DE">
        <w:rPr>
          <w:b/>
          <w:snapToGrid w:val="0"/>
        </w:rPr>
        <w:tab/>
      </w:r>
      <w:r w:rsidRPr="007F47B3">
        <w:rPr>
          <w:b/>
          <w:snapToGrid w:val="0"/>
        </w:rPr>
        <w:object w:dxaOrig="1531" w:dyaOrig="1002">
          <v:shape id="_x0000_i1035" type="#_x0000_t75" style="width:76.5pt;height:50.25pt" o:ole="">
            <v:imagedata r:id="rId28" o:title=""/>
          </v:shape>
          <o:OLEObject Type="Embed" ProgID="Package" ShapeID="_x0000_i1035" DrawAspect="Icon" ObjectID="_1407072922" r:id="rId29"/>
        </w:object>
      </w:r>
    </w:p>
    <w:p w:rsidR="0028245E" w:rsidRPr="005437DE" w:rsidRDefault="0028245E" w:rsidP="0028245E">
      <w:pPr>
        <w:rPr>
          <w:b/>
          <w:snapToGrid w:val="0"/>
        </w:rPr>
      </w:pPr>
    </w:p>
    <w:p w:rsidR="0028245E" w:rsidRDefault="005437DE" w:rsidP="00165B79">
      <w:pPr>
        <w:pStyle w:val="ListParagraph"/>
        <w:numPr>
          <w:ilvl w:val="0"/>
          <w:numId w:val="21"/>
        </w:numPr>
        <w:contextualSpacing/>
        <w:rPr>
          <w:rFonts w:ascii="Times New Roman" w:hAnsi="Times New Roman" w:cs="Times New Roman"/>
          <w:snapToGrid w:val="0"/>
          <w:sz w:val="24"/>
          <w:szCs w:val="24"/>
        </w:rPr>
      </w:pPr>
      <w:proofErr w:type="spellStart"/>
      <w:r>
        <w:rPr>
          <w:rFonts w:ascii="Times New Roman" w:hAnsi="Times New Roman" w:cs="Times New Roman"/>
          <w:snapToGrid w:val="0"/>
          <w:sz w:val="24"/>
          <w:szCs w:val="24"/>
        </w:rPr>
        <w:t>Neustar</w:t>
      </w:r>
      <w:proofErr w:type="spellEnd"/>
      <w:r w:rsidR="0028245E" w:rsidRPr="005437DE">
        <w:rPr>
          <w:rFonts w:ascii="Times New Roman" w:hAnsi="Times New Roman" w:cs="Times New Roman"/>
          <w:snapToGrid w:val="0"/>
          <w:sz w:val="24"/>
          <w:szCs w:val="24"/>
        </w:rPr>
        <w:t xml:space="preserve"> reviewed the Schema documents </w:t>
      </w:r>
      <w:r>
        <w:rPr>
          <w:rFonts w:ascii="Times New Roman" w:hAnsi="Times New Roman" w:cs="Times New Roman"/>
          <w:snapToGrid w:val="0"/>
          <w:sz w:val="24"/>
          <w:szCs w:val="24"/>
        </w:rPr>
        <w:t xml:space="preserve">with the group </w:t>
      </w:r>
      <w:r w:rsidR="0028245E" w:rsidRPr="005437DE">
        <w:rPr>
          <w:rFonts w:ascii="Times New Roman" w:hAnsi="Times New Roman" w:cs="Times New Roman"/>
          <w:snapToGrid w:val="0"/>
          <w:sz w:val="24"/>
          <w:szCs w:val="24"/>
        </w:rPr>
        <w:t xml:space="preserve">via </w:t>
      </w:r>
      <w:proofErr w:type="spellStart"/>
      <w:r w:rsidR="0028245E" w:rsidRPr="005437DE">
        <w:rPr>
          <w:rFonts w:ascii="Times New Roman" w:hAnsi="Times New Roman" w:cs="Times New Roman"/>
          <w:snapToGrid w:val="0"/>
          <w:sz w:val="24"/>
          <w:szCs w:val="24"/>
        </w:rPr>
        <w:t>Webex</w:t>
      </w:r>
      <w:proofErr w:type="spellEnd"/>
      <w:r w:rsidR="0028245E" w:rsidRPr="005437DE">
        <w:rPr>
          <w:rFonts w:ascii="Times New Roman" w:hAnsi="Times New Roman" w:cs="Times New Roman"/>
          <w:snapToGrid w:val="0"/>
          <w:sz w:val="24"/>
          <w:szCs w:val="24"/>
        </w:rPr>
        <w:t>.</w:t>
      </w:r>
      <w:r>
        <w:rPr>
          <w:rFonts w:ascii="Times New Roman" w:hAnsi="Times New Roman" w:cs="Times New Roman"/>
          <w:snapToGrid w:val="0"/>
          <w:sz w:val="24"/>
          <w:szCs w:val="24"/>
        </w:rPr>
        <w:t xml:space="preserve">  </w:t>
      </w:r>
      <w:r w:rsidR="0028245E" w:rsidRPr="005437DE">
        <w:rPr>
          <w:rFonts w:ascii="Times New Roman" w:hAnsi="Times New Roman" w:cs="Times New Roman"/>
          <w:snapToGrid w:val="0"/>
          <w:sz w:val="24"/>
          <w:szCs w:val="24"/>
        </w:rPr>
        <w:t>Modify scenarios</w:t>
      </w:r>
      <w:r>
        <w:rPr>
          <w:rFonts w:ascii="Times New Roman" w:hAnsi="Times New Roman" w:cs="Times New Roman"/>
          <w:snapToGrid w:val="0"/>
          <w:sz w:val="24"/>
          <w:szCs w:val="24"/>
        </w:rPr>
        <w:t xml:space="preserve"> were reviewed first, </w:t>
      </w:r>
      <w:r w:rsidR="0028245E" w:rsidRPr="005437DE">
        <w:rPr>
          <w:rFonts w:ascii="Times New Roman" w:hAnsi="Times New Roman" w:cs="Times New Roman"/>
          <w:snapToGrid w:val="0"/>
          <w:sz w:val="24"/>
          <w:szCs w:val="24"/>
        </w:rPr>
        <w:t>then Cancel scenarios</w:t>
      </w:r>
      <w:r>
        <w:rPr>
          <w:rFonts w:ascii="Times New Roman" w:hAnsi="Times New Roman" w:cs="Times New Roman"/>
          <w:snapToGrid w:val="0"/>
          <w:sz w:val="24"/>
          <w:szCs w:val="24"/>
        </w:rPr>
        <w:t xml:space="preserve">, </w:t>
      </w:r>
      <w:r w:rsidR="0028245E" w:rsidRPr="005437DE">
        <w:rPr>
          <w:rFonts w:ascii="Times New Roman" w:hAnsi="Times New Roman" w:cs="Times New Roman"/>
          <w:snapToGrid w:val="0"/>
          <w:sz w:val="24"/>
          <w:szCs w:val="24"/>
        </w:rPr>
        <w:t>Disconnect scenarios</w:t>
      </w:r>
      <w:r>
        <w:rPr>
          <w:rFonts w:ascii="Times New Roman" w:hAnsi="Times New Roman" w:cs="Times New Roman"/>
          <w:snapToGrid w:val="0"/>
          <w:sz w:val="24"/>
          <w:szCs w:val="24"/>
        </w:rPr>
        <w:t xml:space="preserve">, </w:t>
      </w:r>
      <w:r w:rsidR="0028245E" w:rsidRPr="005437DE">
        <w:rPr>
          <w:rFonts w:ascii="Times New Roman" w:hAnsi="Times New Roman" w:cs="Times New Roman"/>
          <w:snapToGrid w:val="0"/>
          <w:sz w:val="24"/>
          <w:szCs w:val="24"/>
        </w:rPr>
        <w:t>Conflict scenarios</w:t>
      </w:r>
      <w:r>
        <w:rPr>
          <w:rFonts w:ascii="Times New Roman" w:hAnsi="Times New Roman" w:cs="Times New Roman"/>
          <w:snapToGrid w:val="0"/>
          <w:sz w:val="24"/>
          <w:szCs w:val="24"/>
        </w:rPr>
        <w:t xml:space="preserve">, </w:t>
      </w:r>
      <w:r w:rsidR="0028245E" w:rsidRPr="005437DE">
        <w:rPr>
          <w:rFonts w:ascii="Times New Roman" w:hAnsi="Times New Roman" w:cs="Times New Roman"/>
          <w:snapToGrid w:val="0"/>
          <w:sz w:val="24"/>
          <w:szCs w:val="24"/>
        </w:rPr>
        <w:t>LSMS Filter NPA-NXX scenarios</w:t>
      </w:r>
      <w:r>
        <w:rPr>
          <w:rFonts w:ascii="Times New Roman" w:hAnsi="Times New Roman" w:cs="Times New Roman"/>
          <w:snapToGrid w:val="0"/>
          <w:sz w:val="24"/>
          <w:szCs w:val="24"/>
        </w:rPr>
        <w:t>, NPA split scenarios, and</w:t>
      </w:r>
      <w:r w:rsidR="0028245E" w:rsidRPr="005437DE">
        <w:rPr>
          <w:rFonts w:ascii="Times New Roman" w:hAnsi="Times New Roman" w:cs="Times New Roman"/>
          <w:snapToGrid w:val="0"/>
          <w:sz w:val="24"/>
          <w:szCs w:val="24"/>
        </w:rPr>
        <w:t xml:space="preserve"> SPID migration scenarios.  These are the non-pooled flows.</w:t>
      </w:r>
    </w:p>
    <w:p w:rsidR="005437DE" w:rsidRPr="005437DE" w:rsidRDefault="005437DE" w:rsidP="005437DE">
      <w:pPr>
        <w:pStyle w:val="ListParagraph"/>
        <w:contextualSpacing/>
        <w:rPr>
          <w:rFonts w:ascii="Times New Roman" w:hAnsi="Times New Roman" w:cs="Times New Roman"/>
          <w:snapToGrid w:val="0"/>
          <w:sz w:val="24"/>
          <w:szCs w:val="24"/>
        </w:rPr>
      </w:pPr>
    </w:p>
    <w:p w:rsidR="0028245E" w:rsidRPr="005437DE" w:rsidRDefault="005437DE" w:rsidP="00165B79">
      <w:pPr>
        <w:pStyle w:val="ListParagraph"/>
        <w:numPr>
          <w:ilvl w:val="0"/>
          <w:numId w:val="21"/>
        </w:numPr>
        <w:contextualSpacing/>
        <w:rPr>
          <w:rFonts w:ascii="Times New Roman" w:hAnsi="Times New Roman" w:cs="Times New Roman"/>
          <w:snapToGrid w:val="0"/>
          <w:sz w:val="24"/>
          <w:szCs w:val="24"/>
        </w:rPr>
      </w:pPr>
      <w:r>
        <w:rPr>
          <w:rFonts w:ascii="Times New Roman" w:hAnsi="Times New Roman" w:cs="Times New Roman"/>
          <w:snapToGrid w:val="0"/>
          <w:sz w:val="24"/>
          <w:szCs w:val="24"/>
        </w:rPr>
        <w:t>The group then reviewed the</w:t>
      </w:r>
      <w:r w:rsidR="0028245E" w:rsidRPr="005437DE">
        <w:rPr>
          <w:rFonts w:ascii="Times New Roman" w:hAnsi="Times New Roman" w:cs="Times New Roman"/>
          <w:snapToGrid w:val="0"/>
          <w:sz w:val="24"/>
          <w:szCs w:val="24"/>
        </w:rPr>
        <w:t xml:space="preserve"> Audit flows</w:t>
      </w:r>
      <w:r>
        <w:rPr>
          <w:rFonts w:ascii="Times New Roman" w:hAnsi="Times New Roman" w:cs="Times New Roman"/>
          <w:snapToGrid w:val="0"/>
          <w:sz w:val="24"/>
          <w:szCs w:val="24"/>
        </w:rPr>
        <w:t xml:space="preserve"> and </w:t>
      </w:r>
      <w:proofErr w:type="gramStart"/>
      <w:r w:rsidR="0028245E" w:rsidRPr="005437DE">
        <w:rPr>
          <w:rFonts w:ascii="Times New Roman" w:hAnsi="Times New Roman" w:cs="Times New Roman"/>
          <w:snapToGrid w:val="0"/>
          <w:sz w:val="24"/>
          <w:szCs w:val="24"/>
        </w:rPr>
        <w:t>Pooling</w:t>
      </w:r>
      <w:proofErr w:type="gramEnd"/>
      <w:r w:rsidR="0028245E" w:rsidRPr="005437DE">
        <w:rPr>
          <w:rFonts w:ascii="Times New Roman" w:hAnsi="Times New Roman" w:cs="Times New Roman"/>
          <w:snapToGrid w:val="0"/>
          <w:sz w:val="24"/>
          <w:szCs w:val="24"/>
        </w:rPr>
        <w:t xml:space="preserve"> flows.</w:t>
      </w:r>
    </w:p>
    <w:p w:rsidR="0028245E" w:rsidRPr="005437DE" w:rsidRDefault="0028245E" w:rsidP="005437DE">
      <w:pPr>
        <w:pStyle w:val="ListParagraph"/>
        <w:contextualSpacing/>
        <w:rPr>
          <w:rFonts w:ascii="Times New Roman" w:hAnsi="Times New Roman" w:cs="Times New Roman"/>
          <w:snapToGrid w:val="0"/>
          <w:sz w:val="24"/>
          <w:szCs w:val="24"/>
        </w:rPr>
      </w:pPr>
    </w:p>
    <w:p w:rsidR="0028245E" w:rsidRPr="005437DE" w:rsidRDefault="005437DE" w:rsidP="00165B79">
      <w:pPr>
        <w:pStyle w:val="ListParagraph"/>
        <w:numPr>
          <w:ilvl w:val="0"/>
          <w:numId w:val="21"/>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Action Item 061212-APT-02</w:t>
      </w:r>
      <w:r>
        <w:rPr>
          <w:rFonts w:ascii="Times New Roman" w:hAnsi="Times New Roman" w:cs="Times New Roman"/>
          <w:snapToGrid w:val="0"/>
          <w:sz w:val="24"/>
          <w:szCs w:val="24"/>
        </w:rPr>
        <w:t xml:space="preserve"> was</w:t>
      </w:r>
      <w:r w:rsidR="0028245E" w:rsidRPr="005437DE">
        <w:rPr>
          <w:rFonts w:ascii="Times New Roman" w:hAnsi="Times New Roman" w:cs="Times New Roman"/>
          <w:snapToGrid w:val="0"/>
          <w:sz w:val="24"/>
          <w:szCs w:val="24"/>
        </w:rPr>
        <w:t xml:space="preserve"> closed.</w:t>
      </w:r>
    </w:p>
    <w:p w:rsidR="0028245E" w:rsidRPr="005437DE" w:rsidRDefault="0028245E" w:rsidP="0028245E">
      <w:pPr>
        <w:rPr>
          <w:b/>
          <w:snapToGrid w:val="0"/>
        </w:rPr>
      </w:pPr>
    </w:p>
    <w:p w:rsidR="0028245E" w:rsidRPr="006A784F" w:rsidRDefault="0028245E" w:rsidP="005437DE">
      <w:r w:rsidRPr="00004442">
        <w:rPr>
          <w:b/>
          <w:highlight w:val="yellow"/>
        </w:rPr>
        <w:t>Action Item 061212-APT-03:</w:t>
      </w:r>
      <w:r w:rsidRPr="00004442">
        <w:rPr>
          <w:highlight w:val="yellow"/>
        </w:rPr>
        <w:t xml:space="preserve">  </w:t>
      </w:r>
      <w:r w:rsidRPr="00004442">
        <w:rPr>
          <w:color w:val="FF0000"/>
          <w:highlight w:val="yellow"/>
        </w:rPr>
        <w:t xml:space="preserve">Service Providers </w:t>
      </w:r>
      <w:r w:rsidRPr="00004442">
        <w:rPr>
          <w:highlight w:val="yellow"/>
        </w:rPr>
        <w:t xml:space="preserve">will investigate and determine whether or not the Service Provider  functionality to CREATE, MODIFY or DELETE Network Data (Service Provider, NPA-NXX, LRN) over the Interface from their LSMS is being utilized in production, for discussion during the July 10-11, 2012 LNPA WG meeting in Mont </w:t>
      </w:r>
      <w:proofErr w:type="spellStart"/>
      <w:r w:rsidRPr="00004442">
        <w:rPr>
          <w:highlight w:val="yellow"/>
        </w:rPr>
        <w:t>Tremblant</w:t>
      </w:r>
      <w:proofErr w:type="spellEnd"/>
      <w:r w:rsidRPr="00004442">
        <w:rPr>
          <w:highlight w:val="yellow"/>
        </w:rPr>
        <w:t xml:space="preserve">. </w:t>
      </w:r>
      <w:r w:rsidRPr="00004442">
        <w:rPr>
          <w:snapToGrid w:val="0"/>
          <w:highlight w:val="yellow"/>
        </w:rPr>
        <w:t>The functionality in question does not include Query Request of network data to the NPAC, or the receipt of downloaded network data from the NPAC, which are included in the XML flows.</w:t>
      </w:r>
    </w:p>
    <w:p w:rsidR="0028245E" w:rsidRPr="000E45F4" w:rsidRDefault="0028245E" w:rsidP="0028245E">
      <w:pPr>
        <w:rPr>
          <w:b/>
          <w:snapToGrid w:val="0"/>
        </w:rPr>
      </w:pPr>
    </w:p>
    <w:p w:rsidR="0028245E" w:rsidRPr="005437DE" w:rsidRDefault="005437DE" w:rsidP="00165B79">
      <w:pPr>
        <w:pStyle w:val="ListParagraph"/>
        <w:numPr>
          <w:ilvl w:val="0"/>
          <w:numId w:val="21"/>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 xml:space="preserve">Action Item 061212-APT-03 </w:t>
      </w:r>
      <w:r w:rsidR="0028245E" w:rsidRPr="005437DE">
        <w:rPr>
          <w:rFonts w:ascii="Times New Roman" w:hAnsi="Times New Roman" w:cs="Times New Roman"/>
          <w:snapToGrid w:val="0"/>
          <w:sz w:val="24"/>
          <w:szCs w:val="24"/>
        </w:rPr>
        <w:t>will remain open.</w:t>
      </w:r>
    </w:p>
    <w:p w:rsidR="0028245E" w:rsidRPr="000E45F4" w:rsidRDefault="0028245E" w:rsidP="0028245E">
      <w:pPr>
        <w:rPr>
          <w:b/>
          <w:snapToGrid w:val="0"/>
        </w:rPr>
      </w:pPr>
    </w:p>
    <w:p w:rsidR="0028245E" w:rsidRDefault="0028245E" w:rsidP="005437DE">
      <w:r w:rsidRPr="00004442">
        <w:rPr>
          <w:b/>
          <w:highlight w:val="yellow"/>
        </w:rPr>
        <w:t>Action Item 061212-APT-04</w:t>
      </w:r>
      <w:r w:rsidRPr="00004442">
        <w:rPr>
          <w:b/>
          <w:color w:val="FF0000"/>
          <w:highlight w:val="yellow"/>
        </w:rPr>
        <w:t>:</w:t>
      </w:r>
      <w:r w:rsidRPr="00004442">
        <w:rPr>
          <w:color w:val="FF0000"/>
          <w:highlight w:val="yellow"/>
        </w:rPr>
        <w:t xml:space="preserve">  </w:t>
      </w:r>
      <w:proofErr w:type="spellStart"/>
      <w:r w:rsidRPr="00004442">
        <w:rPr>
          <w:color w:val="FF0000"/>
          <w:highlight w:val="yellow"/>
        </w:rPr>
        <w:t>Neustar</w:t>
      </w:r>
      <w:proofErr w:type="spellEnd"/>
      <w:r w:rsidRPr="00004442">
        <w:rPr>
          <w:color w:val="FF0000"/>
          <w:highlight w:val="yellow"/>
        </w:rPr>
        <w:t xml:space="preserve">, Vendors and Service Providers </w:t>
      </w:r>
      <w:r w:rsidRPr="00004442">
        <w:rPr>
          <w:highlight w:val="yellow"/>
        </w:rPr>
        <w:t xml:space="preserve">will provide feedback from their individual companies at the July 10-11, 2012 APT meeting regarding the impact of 4-digit </w:t>
      </w:r>
      <w:proofErr w:type="spellStart"/>
      <w:r w:rsidRPr="00004442">
        <w:rPr>
          <w:highlight w:val="yellow"/>
        </w:rPr>
        <w:t>neumonics</w:t>
      </w:r>
      <w:bookmarkStart w:id="8" w:name="_GoBack"/>
      <w:bookmarkEnd w:id="8"/>
      <w:proofErr w:type="spellEnd"/>
      <w:r w:rsidRPr="00004442">
        <w:rPr>
          <w:highlight w:val="yellow"/>
        </w:rPr>
        <w:t xml:space="preserve"> VS spelled out Message and attribute names on bandwidth with a T1 being utilized for communication.  They will also come to the meeting prepared to discuss their positions regarding bandwidth VS readability at that time.</w:t>
      </w:r>
    </w:p>
    <w:p w:rsidR="0028245E" w:rsidRPr="002F4BC9" w:rsidRDefault="0028245E" w:rsidP="0028245E">
      <w:pPr>
        <w:rPr>
          <w:b/>
          <w:snapToGrid w:val="0"/>
        </w:rPr>
      </w:pPr>
    </w:p>
    <w:p w:rsidR="005437DE" w:rsidRPr="005437DE" w:rsidRDefault="005437DE" w:rsidP="00165B79">
      <w:pPr>
        <w:pStyle w:val="ListParagraph"/>
        <w:numPr>
          <w:ilvl w:val="0"/>
          <w:numId w:val="21"/>
        </w:numPr>
        <w:contextualSpacing/>
        <w:rPr>
          <w:rFonts w:ascii="Times New Roman" w:hAnsi="Times New Roman" w:cs="Times New Roman"/>
          <w:snapToGrid w:val="0"/>
          <w:sz w:val="24"/>
          <w:szCs w:val="24"/>
        </w:rPr>
      </w:pPr>
      <w:r>
        <w:rPr>
          <w:rFonts w:ascii="Times New Roman" w:hAnsi="Times New Roman" w:cs="Times New Roman"/>
          <w:sz w:val="24"/>
          <w:szCs w:val="24"/>
        </w:rPr>
        <w:t>Action Item 061212-APT-04</w:t>
      </w:r>
      <w:r w:rsidRPr="005437DE">
        <w:rPr>
          <w:rFonts w:ascii="Times New Roman" w:hAnsi="Times New Roman" w:cs="Times New Roman"/>
          <w:sz w:val="24"/>
          <w:szCs w:val="24"/>
        </w:rPr>
        <w:t xml:space="preserve"> </w:t>
      </w:r>
      <w:r w:rsidRPr="005437DE">
        <w:rPr>
          <w:rFonts w:ascii="Times New Roman" w:hAnsi="Times New Roman" w:cs="Times New Roman"/>
          <w:snapToGrid w:val="0"/>
          <w:sz w:val="24"/>
          <w:szCs w:val="24"/>
        </w:rPr>
        <w:t>will remain open.</w:t>
      </w:r>
    </w:p>
    <w:p w:rsidR="0028245E" w:rsidRDefault="0028245E" w:rsidP="0028245E">
      <w:pPr>
        <w:rPr>
          <w:b/>
          <w:snapToGrid w:val="0"/>
          <w:highlight w:val="yellow"/>
        </w:rPr>
      </w:pPr>
    </w:p>
    <w:p w:rsidR="0028245E" w:rsidRPr="00B256BC" w:rsidRDefault="0028245E" w:rsidP="005437DE">
      <w:r w:rsidRPr="00004442">
        <w:rPr>
          <w:b/>
          <w:highlight w:val="yellow"/>
        </w:rPr>
        <w:t>Action Item 050812-APT-01:</w:t>
      </w:r>
      <w:r w:rsidRPr="00004442">
        <w:rPr>
          <w:highlight w:val="yellow"/>
        </w:rPr>
        <w:t xml:space="preserve">  Regarding the continuing development of the technical requirements for NANC Change Order 372 – Alternative NPAC Interface – </w:t>
      </w:r>
      <w:proofErr w:type="spellStart"/>
      <w:r w:rsidRPr="00004442">
        <w:rPr>
          <w:color w:val="FF0000"/>
          <w:highlight w:val="yellow"/>
        </w:rPr>
        <w:t>Neustar</w:t>
      </w:r>
      <w:proofErr w:type="spellEnd"/>
      <w:r w:rsidRPr="00004442">
        <w:rPr>
          <w:highlight w:val="yellow"/>
        </w:rPr>
        <w:t xml:space="preserve"> will develop </w:t>
      </w:r>
      <w:r w:rsidRPr="00004442">
        <w:rPr>
          <w:snapToGrid w:val="0"/>
          <w:highlight w:val="yellow"/>
        </w:rPr>
        <w:t>a list of items that need to be completed and a proposed timeline to complete each.  This will be reviewed and discussed at the July 2012 APT meeting.</w:t>
      </w:r>
    </w:p>
    <w:p w:rsidR="0028245E" w:rsidRPr="00C67112" w:rsidRDefault="0028245E" w:rsidP="0028245E">
      <w:pPr>
        <w:rPr>
          <w:b/>
          <w:snapToGrid w:val="0"/>
        </w:rPr>
      </w:pPr>
    </w:p>
    <w:p w:rsidR="0028245E" w:rsidRPr="005437DE" w:rsidRDefault="005437DE" w:rsidP="00165B79">
      <w:pPr>
        <w:pStyle w:val="ListParagraph"/>
        <w:numPr>
          <w:ilvl w:val="0"/>
          <w:numId w:val="22"/>
        </w:numPr>
        <w:contextualSpacing/>
        <w:rPr>
          <w:rFonts w:ascii="Times New Roman" w:hAnsi="Times New Roman" w:cs="Times New Roman"/>
          <w:snapToGrid w:val="0"/>
          <w:sz w:val="24"/>
          <w:szCs w:val="24"/>
        </w:rPr>
      </w:pPr>
      <w:r w:rsidRPr="005437DE">
        <w:rPr>
          <w:rFonts w:ascii="Times New Roman" w:hAnsi="Times New Roman" w:cs="Times New Roman"/>
          <w:sz w:val="24"/>
          <w:szCs w:val="24"/>
        </w:rPr>
        <w:t xml:space="preserve">Action Item 050812-APT-01 will </w:t>
      </w:r>
      <w:r w:rsidRPr="005437DE">
        <w:rPr>
          <w:rFonts w:ascii="Times New Roman" w:hAnsi="Times New Roman" w:cs="Times New Roman"/>
          <w:snapToGrid w:val="0"/>
          <w:sz w:val="24"/>
          <w:szCs w:val="24"/>
        </w:rPr>
        <w:t>remain</w:t>
      </w:r>
      <w:r w:rsidR="0028245E" w:rsidRPr="005437DE">
        <w:rPr>
          <w:rFonts w:ascii="Times New Roman" w:hAnsi="Times New Roman" w:cs="Times New Roman"/>
          <w:snapToGrid w:val="0"/>
          <w:sz w:val="24"/>
          <w:szCs w:val="24"/>
        </w:rPr>
        <w:t xml:space="preserve"> open.  </w:t>
      </w:r>
      <w:proofErr w:type="spellStart"/>
      <w:r w:rsidR="0028245E" w:rsidRPr="005437DE">
        <w:rPr>
          <w:rFonts w:ascii="Times New Roman" w:hAnsi="Times New Roman" w:cs="Times New Roman"/>
          <w:snapToGrid w:val="0"/>
          <w:sz w:val="24"/>
          <w:szCs w:val="24"/>
        </w:rPr>
        <w:t>Neustar</w:t>
      </w:r>
      <w:proofErr w:type="spellEnd"/>
      <w:r w:rsidR="0028245E" w:rsidRPr="005437DE">
        <w:rPr>
          <w:rFonts w:ascii="Times New Roman" w:hAnsi="Times New Roman" w:cs="Times New Roman"/>
          <w:snapToGrid w:val="0"/>
          <w:sz w:val="24"/>
          <w:szCs w:val="24"/>
        </w:rPr>
        <w:t xml:space="preserve"> will distribute a draft for review on the August </w:t>
      </w:r>
      <w:r w:rsidRPr="005437DE">
        <w:rPr>
          <w:rFonts w:ascii="Times New Roman" w:hAnsi="Times New Roman" w:cs="Times New Roman"/>
          <w:snapToGrid w:val="0"/>
          <w:sz w:val="24"/>
          <w:szCs w:val="24"/>
        </w:rPr>
        <w:t xml:space="preserve">7, 2012 APT conference </w:t>
      </w:r>
      <w:r w:rsidR="0028245E" w:rsidRPr="005437DE">
        <w:rPr>
          <w:rFonts w:ascii="Times New Roman" w:hAnsi="Times New Roman" w:cs="Times New Roman"/>
          <w:snapToGrid w:val="0"/>
          <w:sz w:val="24"/>
          <w:szCs w:val="24"/>
        </w:rPr>
        <w:t>call.</w:t>
      </w:r>
    </w:p>
    <w:p w:rsidR="00BA0A6A" w:rsidRDefault="00BA0A6A" w:rsidP="00BA0A6A">
      <w:pPr>
        <w:rPr>
          <w:b/>
        </w:rPr>
      </w:pPr>
    </w:p>
    <w:p w:rsidR="00C4330F" w:rsidRPr="00C4330F" w:rsidRDefault="00C4330F" w:rsidP="00165B79">
      <w:pPr>
        <w:pStyle w:val="ListParagraph"/>
        <w:numPr>
          <w:ilvl w:val="0"/>
          <w:numId w:val="23"/>
        </w:numPr>
        <w:rPr>
          <w:rFonts w:ascii="Times New Roman" w:hAnsi="Times New Roman" w:cs="Times New Roman"/>
          <w:sz w:val="24"/>
          <w:szCs w:val="24"/>
        </w:rPr>
      </w:pPr>
      <w:proofErr w:type="spellStart"/>
      <w:r w:rsidRPr="00C4330F">
        <w:rPr>
          <w:rFonts w:ascii="Times New Roman" w:hAnsi="Times New Roman" w:cs="Times New Roman"/>
          <w:color w:val="FF0000"/>
          <w:sz w:val="24"/>
          <w:szCs w:val="24"/>
        </w:rPr>
        <w:t>Neustar</w:t>
      </w:r>
      <w:proofErr w:type="spellEnd"/>
      <w:r w:rsidRPr="00C4330F">
        <w:rPr>
          <w:rFonts w:ascii="Times New Roman" w:hAnsi="Times New Roman" w:cs="Times New Roman"/>
          <w:sz w:val="24"/>
          <w:szCs w:val="24"/>
        </w:rPr>
        <w:t xml:space="preserve"> will make all changes to the NANC 372 documentation agreed</w:t>
      </w:r>
      <w:r>
        <w:rPr>
          <w:rFonts w:ascii="Times New Roman" w:hAnsi="Times New Roman" w:cs="Times New Roman"/>
          <w:sz w:val="24"/>
          <w:szCs w:val="24"/>
        </w:rPr>
        <w:t xml:space="preserve"> </w:t>
      </w:r>
      <w:r w:rsidRPr="00C4330F">
        <w:rPr>
          <w:rFonts w:ascii="Times New Roman" w:hAnsi="Times New Roman" w:cs="Times New Roman"/>
          <w:sz w:val="24"/>
          <w:szCs w:val="24"/>
        </w:rPr>
        <w:t>to at the July 10, 2012 APT meeting and distribute them to the LNPA WG in preparation of the September 11, 2012 APT meeting.</w:t>
      </w:r>
    </w:p>
    <w:p w:rsidR="00C4330F" w:rsidRDefault="00C4330F" w:rsidP="00BA0A6A">
      <w:pPr>
        <w:rPr>
          <w:b/>
        </w:rPr>
      </w:pPr>
    </w:p>
    <w:p w:rsidR="00C4330F" w:rsidRPr="00C4330F" w:rsidRDefault="00C4330F" w:rsidP="00165B79">
      <w:pPr>
        <w:pStyle w:val="ListParagraph"/>
        <w:numPr>
          <w:ilvl w:val="0"/>
          <w:numId w:val="23"/>
        </w:numPr>
        <w:rPr>
          <w:rFonts w:ascii="Times New Roman" w:hAnsi="Times New Roman" w:cs="Times New Roman"/>
          <w:sz w:val="24"/>
          <w:szCs w:val="24"/>
        </w:rPr>
      </w:pPr>
      <w:r w:rsidRPr="00C4330F">
        <w:rPr>
          <w:rFonts w:ascii="Times New Roman" w:hAnsi="Times New Roman" w:cs="Times New Roman"/>
          <w:color w:val="FF0000"/>
          <w:sz w:val="24"/>
          <w:szCs w:val="24"/>
        </w:rPr>
        <w:t xml:space="preserve">Service Providers </w:t>
      </w:r>
      <w:r w:rsidRPr="00C4330F">
        <w:rPr>
          <w:rFonts w:ascii="Times New Roman" w:hAnsi="Times New Roman" w:cs="Times New Roman"/>
          <w:sz w:val="24"/>
          <w:szCs w:val="24"/>
        </w:rPr>
        <w:t>are to provide feedback on the mix of range operations vs. individual TN operations for network migrations that would be part of a 25K TN migration.  This will be discussed at the September 11, 2012 APT meeting as part of the NANC 372 discussion.</w:t>
      </w:r>
    </w:p>
    <w:p w:rsidR="00C4330F" w:rsidRPr="00BA0A6A" w:rsidRDefault="00C4330F" w:rsidP="00BA0A6A">
      <w:pPr>
        <w:rPr>
          <w:b/>
        </w:rPr>
      </w:pPr>
    </w:p>
    <w:p w:rsidR="00953DC9" w:rsidRPr="00BA0A6A" w:rsidRDefault="00953DC9" w:rsidP="00BA0A6A">
      <w:pPr>
        <w:contextualSpacing/>
        <w:rPr>
          <w:u w:val="single"/>
        </w:rPr>
      </w:pPr>
      <w:r w:rsidRPr="00BA0A6A">
        <w:rPr>
          <w:u w:val="single"/>
        </w:rPr>
        <w:t>APT Action Items Not Previ</w:t>
      </w:r>
      <w:r w:rsidR="00BA0A6A">
        <w:rPr>
          <w:u w:val="single"/>
        </w:rPr>
        <w:t>ously Discussed in Agenda – All:</w:t>
      </w:r>
    </w:p>
    <w:p w:rsidR="00BA0A6A" w:rsidRDefault="00953DC9" w:rsidP="00953DC9">
      <w:pPr>
        <w:rPr>
          <w:b/>
          <w:color w:val="FF0000"/>
        </w:rPr>
      </w:pPr>
      <w:r>
        <w:rPr>
          <w:b/>
          <w:color w:val="FF0000"/>
        </w:rPr>
        <w:tab/>
      </w:r>
      <w:r>
        <w:rPr>
          <w:b/>
          <w:color w:val="FF0000"/>
        </w:rPr>
        <w:tab/>
      </w:r>
      <w:r>
        <w:rPr>
          <w:b/>
          <w:color w:val="FF0000"/>
        </w:rPr>
        <w:tab/>
      </w:r>
    </w:p>
    <w:bookmarkStart w:id="9" w:name="_MON_1402733103"/>
    <w:bookmarkEnd w:id="9"/>
    <w:bookmarkStart w:id="10" w:name="_MON_1397384180"/>
    <w:bookmarkEnd w:id="10"/>
    <w:p w:rsidR="00C4330F" w:rsidRDefault="00C4330F" w:rsidP="00C4330F">
      <w:pPr>
        <w:rPr>
          <w:b/>
          <w:color w:val="FF0000"/>
        </w:rPr>
      </w:pPr>
      <w:r w:rsidRPr="007F47B3">
        <w:rPr>
          <w:b/>
          <w:color w:val="FF0000"/>
        </w:rPr>
        <w:object w:dxaOrig="1531" w:dyaOrig="1002">
          <v:shape id="_x0000_i1036" type="#_x0000_t75" style="width:76.5pt;height:50.25pt" o:ole="">
            <v:imagedata r:id="rId30" o:title=""/>
          </v:shape>
          <o:OLEObject Type="Embed" ProgID="Word.Document.12" ShapeID="_x0000_i1036" DrawAspect="Icon" ObjectID="_1407072923" r:id="rId31">
            <o:FieldCodes>\s</o:FieldCodes>
          </o:OLEObject>
        </w:object>
      </w:r>
      <w:r>
        <w:rPr>
          <w:b/>
          <w:color w:val="FF0000"/>
        </w:rPr>
        <w:tab/>
      </w:r>
      <w:bookmarkStart w:id="11" w:name="_MON_1402733149"/>
      <w:bookmarkEnd w:id="11"/>
      <w:r w:rsidRPr="007F47B3">
        <w:rPr>
          <w:b/>
          <w:color w:val="FF0000"/>
        </w:rPr>
        <w:object w:dxaOrig="1531" w:dyaOrig="1002">
          <v:shape id="_x0000_i1037" type="#_x0000_t75" style="width:76.5pt;height:50.25pt" o:ole="">
            <v:imagedata r:id="rId32" o:title=""/>
          </v:shape>
          <o:OLEObject Type="Embed" ProgID="Word.Document.12" ShapeID="_x0000_i1037" DrawAspect="Icon" ObjectID="_1407072924" r:id="rId33">
            <o:FieldCodes>\s</o:FieldCodes>
          </o:OLEObject>
        </w:object>
      </w:r>
    </w:p>
    <w:p w:rsidR="00A87DFC" w:rsidRDefault="00A87DFC" w:rsidP="00A87DFC">
      <w:pPr>
        <w:rPr>
          <w:u w:val="single"/>
        </w:rPr>
      </w:pPr>
    </w:p>
    <w:p w:rsidR="00A87DFC" w:rsidRDefault="00BA0A6A" w:rsidP="00A87DFC">
      <w:pPr>
        <w:rPr>
          <w:u w:val="single"/>
        </w:rPr>
      </w:pPr>
      <w:r>
        <w:rPr>
          <w:u w:val="single"/>
        </w:rPr>
        <w:t>Review</w:t>
      </w:r>
      <w:r w:rsidR="00C4330F">
        <w:rPr>
          <w:u w:val="single"/>
        </w:rPr>
        <w:t xml:space="preserve"> of May 8</w:t>
      </w:r>
      <w:r w:rsidR="002C02DC">
        <w:rPr>
          <w:u w:val="single"/>
        </w:rPr>
        <w:t>, 2012</w:t>
      </w:r>
      <w:r w:rsidR="00A87DFC">
        <w:rPr>
          <w:u w:val="single"/>
        </w:rPr>
        <w:t xml:space="preserve"> LNPA WG APT Action Items:</w:t>
      </w:r>
    </w:p>
    <w:p w:rsidR="00A87DFC" w:rsidRPr="00731FF6" w:rsidRDefault="00A87DFC" w:rsidP="00A87DFC"/>
    <w:p w:rsidR="00A87DFC" w:rsidRDefault="00A87DFC" w:rsidP="00A87DFC">
      <w:pPr>
        <w:rPr>
          <w:b/>
          <w:u w:val="single"/>
        </w:rPr>
      </w:pPr>
      <w:r>
        <w:tab/>
      </w:r>
      <w:r w:rsidR="00C4330F">
        <w:rPr>
          <w:b/>
          <w:u w:val="single"/>
        </w:rPr>
        <w:t>May 8</w:t>
      </w:r>
      <w:r w:rsidR="002C02DC">
        <w:rPr>
          <w:b/>
          <w:u w:val="single"/>
        </w:rPr>
        <w:t>, 2012</w:t>
      </w:r>
      <w:r>
        <w:rPr>
          <w:b/>
          <w:u w:val="single"/>
        </w:rPr>
        <w:t xml:space="preserve"> LNPA WG </w:t>
      </w:r>
      <w:r w:rsidR="00BA0A6A">
        <w:rPr>
          <w:b/>
          <w:u w:val="single"/>
        </w:rPr>
        <w:t xml:space="preserve">APT </w:t>
      </w:r>
      <w:r>
        <w:rPr>
          <w:b/>
          <w:u w:val="single"/>
        </w:rPr>
        <w:t>Action Items:</w:t>
      </w:r>
    </w:p>
    <w:p w:rsidR="00A87DFC" w:rsidRPr="00883F42" w:rsidRDefault="00A87DFC" w:rsidP="00A87DFC">
      <w:pPr>
        <w:rPr>
          <w:b/>
          <w:u w:val="single"/>
        </w:rPr>
      </w:pPr>
    </w:p>
    <w:p w:rsidR="007F1171" w:rsidRDefault="00C4330F" w:rsidP="00C4330F">
      <w:pPr>
        <w:numPr>
          <w:ilvl w:val="0"/>
          <w:numId w:val="2"/>
        </w:numPr>
      </w:pPr>
      <w:r>
        <w:t>Item 0508</w:t>
      </w:r>
      <w:r w:rsidR="002C02DC">
        <w:t>12</w:t>
      </w:r>
      <w:r w:rsidR="00A87DFC">
        <w:t xml:space="preserve">-APT-01:  This item </w:t>
      </w:r>
      <w:r>
        <w:t>remains Open</w:t>
      </w:r>
      <w:r w:rsidR="00A87DFC">
        <w:t>.</w:t>
      </w:r>
      <w:r w:rsidR="0024676A">
        <w:t xml:space="preserve"> </w:t>
      </w:r>
    </w:p>
    <w:p w:rsidR="0024676A" w:rsidRDefault="0024676A" w:rsidP="0024676A">
      <w:pPr>
        <w:ind w:left="360"/>
      </w:pPr>
    </w:p>
    <w:p w:rsidR="00C4330F" w:rsidRDefault="00C4330F" w:rsidP="00C4330F">
      <w:pPr>
        <w:ind w:firstLine="720"/>
        <w:rPr>
          <w:b/>
          <w:u w:val="single"/>
        </w:rPr>
      </w:pPr>
      <w:r>
        <w:rPr>
          <w:b/>
          <w:u w:val="single"/>
        </w:rPr>
        <w:t>June 12, 2012 LNPA WG APT Action Items:</w:t>
      </w:r>
    </w:p>
    <w:p w:rsidR="00C4330F" w:rsidRDefault="00C4330F" w:rsidP="00C4330F"/>
    <w:p w:rsidR="00C4330F" w:rsidRDefault="00C4330F" w:rsidP="00C4330F">
      <w:pPr>
        <w:numPr>
          <w:ilvl w:val="0"/>
          <w:numId w:val="2"/>
        </w:numPr>
      </w:pPr>
      <w:r>
        <w:t xml:space="preserve">Item 061212-APT-01:  This item has been completed and is </w:t>
      </w:r>
      <w:proofErr w:type="gramStart"/>
      <w:r>
        <w:t>Closed</w:t>
      </w:r>
      <w:proofErr w:type="gramEnd"/>
      <w:r>
        <w:t xml:space="preserve">. </w:t>
      </w:r>
    </w:p>
    <w:p w:rsidR="00C4330F" w:rsidRDefault="00C4330F" w:rsidP="00C4330F">
      <w:pPr>
        <w:numPr>
          <w:ilvl w:val="0"/>
          <w:numId w:val="2"/>
        </w:numPr>
      </w:pPr>
      <w:r>
        <w:t xml:space="preserve">Item 061212-APT-02:  This item has been completed and is </w:t>
      </w:r>
      <w:proofErr w:type="gramStart"/>
      <w:r>
        <w:t>Closed</w:t>
      </w:r>
      <w:proofErr w:type="gramEnd"/>
      <w:r>
        <w:t>.</w:t>
      </w:r>
    </w:p>
    <w:p w:rsidR="00C4330F" w:rsidRDefault="00C4330F" w:rsidP="00C4330F">
      <w:pPr>
        <w:numPr>
          <w:ilvl w:val="0"/>
          <w:numId w:val="2"/>
        </w:numPr>
      </w:pPr>
      <w:r>
        <w:t xml:space="preserve">Item 061212-APT-03:  This item remains Open.  </w:t>
      </w:r>
    </w:p>
    <w:p w:rsidR="00C4330F" w:rsidRDefault="00C4330F" w:rsidP="00C4330F">
      <w:pPr>
        <w:numPr>
          <w:ilvl w:val="0"/>
          <w:numId w:val="2"/>
        </w:numPr>
      </w:pPr>
      <w:r>
        <w:t>Item 061212-APT-04:  This item remains Open.</w:t>
      </w:r>
    </w:p>
    <w:p w:rsidR="00C4330F" w:rsidRDefault="00C4330F" w:rsidP="00C4330F"/>
    <w:p w:rsidR="00BA0A6A" w:rsidRPr="000D73EE" w:rsidRDefault="00BA0A6A" w:rsidP="00BA0A6A">
      <w:pPr>
        <w:ind w:firstLine="720"/>
        <w:rPr>
          <w:b/>
          <w:u w:val="single"/>
        </w:rPr>
      </w:pPr>
      <w:r>
        <w:rPr>
          <w:b/>
          <w:u w:val="single"/>
        </w:rPr>
        <w:t xml:space="preserve">LNPA WG APT </w:t>
      </w:r>
      <w:r w:rsidRPr="000D73EE">
        <w:rPr>
          <w:b/>
          <w:u w:val="single"/>
        </w:rPr>
        <w:t>Action Items Remaining Open from Previous Meetings:</w:t>
      </w:r>
    </w:p>
    <w:p w:rsidR="00A87DFC" w:rsidRDefault="00A87DFC" w:rsidP="00BA0A6A"/>
    <w:p w:rsidR="00A87DFC" w:rsidRPr="00516833" w:rsidRDefault="00BA0A6A" w:rsidP="00165B79">
      <w:pPr>
        <w:pStyle w:val="ListParagraph"/>
        <w:numPr>
          <w:ilvl w:val="0"/>
          <w:numId w:val="7"/>
        </w:numPr>
        <w:rPr>
          <w:sz w:val="24"/>
          <w:szCs w:val="24"/>
        </w:rPr>
      </w:pPr>
      <w:r w:rsidRPr="00BA0A6A">
        <w:rPr>
          <w:rFonts w:ascii="Times New Roman" w:hAnsi="Times New Roman" w:cs="Times New Roman"/>
          <w:sz w:val="24"/>
          <w:szCs w:val="24"/>
        </w:rPr>
        <w:t>Item 051011-16:  This item remains Open.</w:t>
      </w:r>
    </w:p>
    <w:p w:rsidR="002C02DC" w:rsidRPr="007F1171" w:rsidRDefault="00516833" w:rsidP="00165B79">
      <w:pPr>
        <w:pStyle w:val="ListParagraph"/>
        <w:numPr>
          <w:ilvl w:val="0"/>
          <w:numId w:val="7"/>
        </w:numPr>
        <w:rPr>
          <w:rFonts w:ascii="Times New Roman" w:hAnsi="Times New Roman" w:cs="Times New Roman"/>
          <w:sz w:val="24"/>
          <w:szCs w:val="24"/>
        </w:rPr>
      </w:pPr>
      <w:r>
        <w:rPr>
          <w:rFonts w:ascii="Times New Roman" w:hAnsi="Times New Roman" w:cs="Times New Roman"/>
          <w:sz w:val="24"/>
        </w:rPr>
        <w:t xml:space="preserve">Item </w:t>
      </w:r>
      <w:r w:rsidRPr="00516833">
        <w:rPr>
          <w:rFonts w:ascii="Times New Roman" w:hAnsi="Times New Roman" w:cs="Times New Roman"/>
          <w:sz w:val="24"/>
        </w:rPr>
        <w:t>091311-APT-02</w:t>
      </w:r>
      <w:r>
        <w:rPr>
          <w:rFonts w:ascii="Times New Roman" w:hAnsi="Times New Roman" w:cs="Times New Roman"/>
          <w:sz w:val="24"/>
        </w:rPr>
        <w:t>:  This item remains Open.</w:t>
      </w:r>
    </w:p>
    <w:p w:rsidR="009A3061" w:rsidRDefault="009A3061" w:rsidP="009A3061"/>
    <w:p w:rsidR="0024676A" w:rsidRPr="0024676A" w:rsidRDefault="0024676A" w:rsidP="0024676A">
      <w:pPr>
        <w:contextualSpacing/>
        <w:rPr>
          <w:u w:val="single"/>
        </w:rPr>
      </w:pPr>
      <w:r w:rsidRPr="0024676A">
        <w:rPr>
          <w:u w:val="single"/>
        </w:rPr>
        <w:t>Discussion of Need for Interim APT Call(s) – All</w:t>
      </w:r>
      <w:r>
        <w:rPr>
          <w:u w:val="single"/>
        </w:rPr>
        <w:t>:</w:t>
      </w:r>
    </w:p>
    <w:p w:rsidR="0024676A" w:rsidRPr="0024676A" w:rsidRDefault="0024676A" w:rsidP="0024676A">
      <w:pPr>
        <w:pStyle w:val="Title"/>
        <w:jc w:val="left"/>
        <w:rPr>
          <w:u w:val="none"/>
        </w:rPr>
      </w:pPr>
    </w:p>
    <w:p w:rsidR="0024676A" w:rsidRPr="00516833" w:rsidRDefault="0024676A" w:rsidP="00165B79">
      <w:pPr>
        <w:pStyle w:val="Title"/>
        <w:numPr>
          <w:ilvl w:val="0"/>
          <w:numId w:val="9"/>
        </w:numPr>
        <w:jc w:val="left"/>
        <w:rPr>
          <w:b w:val="0"/>
          <w:u w:val="none"/>
        </w:rPr>
      </w:pPr>
      <w:r w:rsidRPr="0024676A">
        <w:rPr>
          <w:b w:val="0"/>
          <w:u w:val="none"/>
        </w:rPr>
        <w:t>Test plan calls will be scheduled separately.</w:t>
      </w:r>
    </w:p>
    <w:p w:rsidR="0024676A" w:rsidRPr="0024676A" w:rsidRDefault="0024676A" w:rsidP="0024676A">
      <w:pPr>
        <w:pStyle w:val="Title"/>
        <w:ind w:left="360"/>
        <w:jc w:val="left"/>
        <w:rPr>
          <w:rFonts w:ascii="Arial" w:hAnsi="Arial"/>
          <w:b w:val="0"/>
        </w:rPr>
      </w:pPr>
    </w:p>
    <w:p w:rsidR="0024676A" w:rsidRPr="00953F14" w:rsidRDefault="007F1171" w:rsidP="00165B79">
      <w:pPr>
        <w:pStyle w:val="Title"/>
        <w:numPr>
          <w:ilvl w:val="0"/>
          <w:numId w:val="9"/>
        </w:numPr>
        <w:jc w:val="left"/>
        <w:rPr>
          <w:rFonts w:ascii="Arial" w:hAnsi="Arial"/>
          <w:b w:val="0"/>
        </w:rPr>
      </w:pPr>
      <w:r>
        <w:rPr>
          <w:b w:val="0"/>
          <w:u w:val="none"/>
        </w:rPr>
        <w:t>A full APT call</w:t>
      </w:r>
      <w:r w:rsidR="0024676A" w:rsidRPr="0024676A">
        <w:rPr>
          <w:b w:val="0"/>
          <w:u w:val="none"/>
        </w:rPr>
        <w:t xml:space="preserve"> will b</w:t>
      </w:r>
      <w:r w:rsidR="00C4330F">
        <w:rPr>
          <w:b w:val="0"/>
          <w:u w:val="none"/>
        </w:rPr>
        <w:t>e held on August 7</w:t>
      </w:r>
      <w:r>
        <w:rPr>
          <w:b w:val="0"/>
          <w:u w:val="none"/>
        </w:rPr>
        <w:t xml:space="preserve">, 2012 from 11am to 1pm Eastern to continue the NANC 372 </w:t>
      </w:r>
      <w:r w:rsidRPr="007F1171">
        <w:rPr>
          <w:b w:val="0"/>
          <w:u w:val="none"/>
        </w:rPr>
        <w:t>discussion</w:t>
      </w:r>
      <w:r w:rsidR="0024676A" w:rsidRPr="007F1171">
        <w:rPr>
          <w:rFonts w:ascii="Arial" w:hAnsi="Arial"/>
          <w:b w:val="0"/>
          <w:u w:val="none"/>
        </w:rPr>
        <w:t>.</w:t>
      </w:r>
      <w:r w:rsidRPr="007F1171">
        <w:rPr>
          <w:rFonts w:ascii="Arial" w:hAnsi="Arial"/>
          <w:b w:val="0"/>
          <w:u w:val="none"/>
        </w:rPr>
        <w:t xml:space="preserve">  </w:t>
      </w:r>
      <w:r>
        <w:rPr>
          <w:rFonts w:ascii="Arial" w:hAnsi="Arial"/>
          <w:b w:val="0"/>
          <w:u w:val="none"/>
        </w:rPr>
        <w:t xml:space="preserve">The </w:t>
      </w:r>
      <w:r w:rsidRPr="007F1171">
        <w:rPr>
          <w:b w:val="0"/>
          <w:color w:val="000000"/>
          <w:u w:val="none"/>
        </w:rPr>
        <w:t>dial-in bridge number is 888-412-7808, pin 23272#</w:t>
      </w:r>
      <w:r>
        <w:rPr>
          <w:b w:val="0"/>
          <w:color w:val="000000"/>
          <w:u w:val="none"/>
        </w:rPr>
        <w:t>.</w:t>
      </w:r>
    </w:p>
    <w:p w:rsidR="0024676A" w:rsidRPr="0024676A" w:rsidRDefault="0024676A" w:rsidP="009A3061"/>
    <w:p w:rsidR="007F1171" w:rsidRDefault="00C4330F" w:rsidP="009A3061">
      <w:pPr>
        <w:rPr>
          <w:b/>
          <w:i/>
        </w:rPr>
      </w:pPr>
      <w:r>
        <w:rPr>
          <w:b/>
          <w:i/>
        </w:rPr>
        <w:t>Next APT Call…August 7</w:t>
      </w:r>
      <w:r w:rsidR="007F1171">
        <w:rPr>
          <w:b/>
          <w:i/>
        </w:rPr>
        <w:t>, 2012 from 11am to 1pm Eastern…Dial-in bridge number is 888-412-7808, pin 23272#</w:t>
      </w:r>
    </w:p>
    <w:p w:rsidR="007F1171" w:rsidRDefault="007F1171" w:rsidP="009A3061">
      <w:pPr>
        <w:rPr>
          <w:b/>
          <w:i/>
        </w:rPr>
      </w:pPr>
    </w:p>
    <w:p w:rsidR="002C02DC" w:rsidRDefault="009A3061" w:rsidP="009A3061">
      <w:pPr>
        <w:rPr>
          <w:b/>
          <w:i/>
        </w:rPr>
      </w:pPr>
      <w:r>
        <w:rPr>
          <w:b/>
          <w:i/>
        </w:rPr>
        <w:t>Ne</w:t>
      </w:r>
      <w:r w:rsidR="007355A2">
        <w:rPr>
          <w:b/>
          <w:i/>
        </w:rPr>
        <w:t>xt AP</w:t>
      </w:r>
      <w:r w:rsidR="00C4330F">
        <w:rPr>
          <w:b/>
          <w:i/>
        </w:rPr>
        <w:t>T Meeting …Part of the September 11-12</w:t>
      </w:r>
      <w:r w:rsidR="0024676A">
        <w:rPr>
          <w:b/>
          <w:i/>
        </w:rPr>
        <w:t>, 2012</w:t>
      </w:r>
      <w:r>
        <w:rPr>
          <w:b/>
          <w:i/>
        </w:rPr>
        <w:t xml:space="preserve"> LNPA W</w:t>
      </w:r>
      <w:r w:rsidR="007355A2">
        <w:rPr>
          <w:b/>
          <w:i/>
        </w:rPr>
        <w:t>G Meeting</w:t>
      </w:r>
      <w:r w:rsidR="002C02DC">
        <w:rPr>
          <w:b/>
          <w:i/>
        </w:rPr>
        <w:t>…</w:t>
      </w:r>
      <w:r w:rsidR="00516833">
        <w:rPr>
          <w:b/>
          <w:i/>
        </w:rPr>
        <w:t xml:space="preserve">  </w:t>
      </w:r>
    </w:p>
    <w:p w:rsidR="009A3061" w:rsidRDefault="007F1171" w:rsidP="009A3061">
      <w:pPr>
        <w:rPr>
          <w:b/>
          <w:i/>
        </w:rPr>
      </w:pPr>
      <w:r>
        <w:rPr>
          <w:b/>
          <w:i/>
        </w:rPr>
        <w:t>Location…</w:t>
      </w:r>
      <w:r w:rsidRPr="007F1171">
        <w:rPr>
          <w:rFonts w:cs="Calibri"/>
          <w:lang w:val="en-CA"/>
        </w:rPr>
        <w:t xml:space="preserve"> </w:t>
      </w:r>
      <w:r w:rsidR="00C4330F">
        <w:rPr>
          <w:rFonts w:cs="Calibri"/>
          <w:b/>
          <w:i/>
          <w:lang w:val="en-CA"/>
        </w:rPr>
        <w:t>Denver, Colorado</w:t>
      </w:r>
      <w:r>
        <w:rPr>
          <w:b/>
          <w:i/>
        </w:rPr>
        <w:t xml:space="preserve"> </w:t>
      </w:r>
      <w:r w:rsidR="009A3061">
        <w:rPr>
          <w:b/>
          <w:i/>
        </w:rPr>
        <w:t>…</w:t>
      </w:r>
    </w:p>
    <w:p w:rsidR="00A87DFC" w:rsidRPr="00BA0A6A" w:rsidRDefault="007F1171">
      <w:pPr>
        <w:rPr>
          <w:b/>
          <w:i/>
        </w:rPr>
      </w:pPr>
      <w:r>
        <w:rPr>
          <w:b/>
          <w:i/>
        </w:rPr>
        <w:t>Hosted by</w:t>
      </w:r>
      <w:r w:rsidR="00C4330F">
        <w:rPr>
          <w:b/>
          <w:i/>
        </w:rPr>
        <w:t xml:space="preserve"> CenturyLink and </w:t>
      </w:r>
      <w:proofErr w:type="spellStart"/>
      <w:r w:rsidR="00C4330F">
        <w:rPr>
          <w:b/>
          <w:i/>
        </w:rPr>
        <w:t>Tekelec</w:t>
      </w:r>
      <w:proofErr w:type="spellEnd"/>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FA7AD3" w:rsidRDefault="00FA7AD3" w:rsidP="009A3061">
      <w:pPr>
        <w:pStyle w:val="Heading5"/>
        <w:rPr>
          <w:i w:val="0"/>
          <w:sz w:val="32"/>
          <w:szCs w:val="32"/>
          <w:u w:val="single"/>
        </w:rPr>
      </w:pPr>
    </w:p>
    <w:p w:rsidR="009F6D88" w:rsidRDefault="009F6D88" w:rsidP="009A3061">
      <w:pPr>
        <w:pStyle w:val="Heading5"/>
        <w:rPr>
          <w:i w:val="0"/>
          <w:sz w:val="32"/>
          <w:szCs w:val="32"/>
          <w:u w:val="single"/>
        </w:rPr>
      </w:pPr>
    </w:p>
    <w:p w:rsidR="009F6D88" w:rsidRDefault="009F6D88" w:rsidP="009A3061">
      <w:pPr>
        <w:pStyle w:val="Heading5"/>
        <w:rPr>
          <w:i w:val="0"/>
          <w:sz w:val="32"/>
          <w:szCs w:val="32"/>
          <w:u w:val="single"/>
        </w:rPr>
      </w:pPr>
    </w:p>
    <w:p w:rsidR="009F6D88" w:rsidRDefault="009F6D88" w:rsidP="009A3061">
      <w:pPr>
        <w:pStyle w:val="Heading5"/>
        <w:rPr>
          <w:i w:val="0"/>
          <w:sz w:val="32"/>
          <w:szCs w:val="32"/>
          <w:u w:val="single"/>
        </w:rPr>
      </w:pPr>
    </w:p>
    <w:p w:rsidR="009F6D88" w:rsidRDefault="009F6D88" w:rsidP="009A3061">
      <w:pPr>
        <w:pStyle w:val="Heading5"/>
        <w:rPr>
          <w:i w:val="0"/>
          <w:sz w:val="32"/>
          <w:szCs w:val="32"/>
          <w:u w:val="single"/>
        </w:rPr>
      </w:pPr>
    </w:p>
    <w:p w:rsidR="009F6D88" w:rsidRDefault="009F6D88" w:rsidP="009A3061">
      <w:pPr>
        <w:pStyle w:val="Heading5"/>
        <w:rPr>
          <w:i w:val="0"/>
          <w:sz w:val="32"/>
          <w:szCs w:val="32"/>
          <w:u w:val="single"/>
        </w:rPr>
      </w:pPr>
    </w:p>
    <w:p w:rsidR="009F6D88" w:rsidRDefault="009F6D88" w:rsidP="009A3061">
      <w:pPr>
        <w:pStyle w:val="Heading5"/>
        <w:rPr>
          <w:i w:val="0"/>
          <w:sz w:val="32"/>
          <w:szCs w:val="32"/>
          <w:u w:val="single"/>
        </w:rPr>
      </w:pPr>
    </w:p>
    <w:p w:rsidR="009F6D88" w:rsidRDefault="009F6D88" w:rsidP="009A3061">
      <w:pPr>
        <w:pStyle w:val="Heading5"/>
        <w:rPr>
          <w:i w:val="0"/>
          <w:sz w:val="32"/>
          <w:szCs w:val="32"/>
          <w:u w:val="single"/>
        </w:rPr>
      </w:pPr>
    </w:p>
    <w:p w:rsidR="009A3061" w:rsidRPr="00A82E04" w:rsidRDefault="00A10ED7" w:rsidP="009A3061">
      <w:pPr>
        <w:pStyle w:val="Heading5"/>
        <w:rPr>
          <w:i w:val="0"/>
          <w:sz w:val="32"/>
          <w:szCs w:val="32"/>
          <w:u w:val="single"/>
        </w:rPr>
      </w:pPr>
      <w:r>
        <w:rPr>
          <w:i w:val="0"/>
          <w:sz w:val="32"/>
          <w:szCs w:val="32"/>
          <w:u w:val="single"/>
        </w:rPr>
        <w:lastRenderedPageBreak/>
        <w:t xml:space="preserve">FULL </w:t>
      </w:r>
      <w:r w:rsidR="009A3061">
        <w:rPr>
          <w:i w:val="0"/>
          <w:sz w:val="32"/>
          <w:szCs w:val="32"/>
          <w:u w:val="single"/>
        </w:rPr>
        <w:t>LNPA WORKING GROUP DISCUSSION:</w:t>
      </w:r>
    </w:p>
    <w:p w:rsidR="009A3061" w:rsidRDefault="009A3061" w:rsidP="009A3061"/>
    <w:p w:rsidR="00BA0A6A" w:rsidRDefault="009F6D88" w:rsidP="00BA0A6A">
      <w:r>
        <w:rPr>
          <w:b/>
          <w:u w:val="single"/>
        </w:rPr>
        <w:t>TUESDAY 07/10</w:t>
      </w:r>
      <w:r w:rsidR="00BA0A6A">
        <w:rPr>
          <w:b/>
          <w:u w:val="single"/>
        </w:rPr>
        <w:t>/1</w:t>
      </w:r>
      <w:r w:rsidR="00965D84">
        <w:rPr>
          <w:b/>
          <w:u w:val="single"/>
        </w:rPr>
        <w:t>2</w:t>
      </w:r>
    </w:p>
    <w:p w:rsidR="009F6D88" w:rsidRDefault="009F6D88" w:rsidP="009F6D88">
      <w:pPr>
        <w:spacing w:before="160" w:after="80"/>
      </w:pPr>
      <w:r>
        <w:rPr>
          <w:color w:val="000000"/>
        </w:rPr>
        <w:t>Tuesday, 07/10</w:t>
      </w:r>
      <w:r w:rsidR="00965D84">
        <w:rPr>
          <w:color w:val="000000"/>
        </w:rPr>
        <w:t>/12</w:t>
      </w:r>
      <w:r w:rsidR="00BA0A6A">
        <w:rPr>
          <w:color w:val="000000"/>
        </w:rPr>
        <w:t>, Attendance:</w:t>
      </w:r>
      <w:r w:rsidR="0024676A"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9F6D88" w:rsidTr="00F30A8B">
        <w:trPr>
          <w:trHeight w:val="408"/>
          <w:tblHeader/>
        </w:trPr>
        <w:tc>
          <w:tcPr>
            <w:tcW w:w="2160" w:type="dxa"/>
            <w:shd w:val="solid" w:color="000080" w:fill="FFFFFF"/>
          </w:tcPr>
          <w:p w:rsidR="009F6D88" w:rsidRDefault="009F6D88" w:rsidP="00F30A8B">
            <w:pPr>
              <w:rPr>
                <w:b/>
                <w:color w:val="FFFFFF"/>
              </w:rPr>
            </w:pPr>
            <w:r>
              <w:rPr>
                <w:b/>
                <w:color w:val="FFFFFF"/>
              </w:rPr>
              <w:t>Name</w:t>
            </w:r>
          </w:p>
        </w:tc>
        <w:tc>
          <w:tcPr>
            <w:tcW w:w="2700" w:type="dxa"/>
            <w:shd w:val="solid" w:color="000080" w:fill="FFFFFF"/>
          </w:tcPr>
          <w:p w:rsidR="009F6D88" w:rsidRDefault="009F6D88" w:rsidP="00F30A8B">
            <w:pPr>
              <w:rPr>
                <w:b/>
                <w:color w:val="FFFFFF"/>
              </w:rPr>
            </w:pPr>
            <w:r>
              <w:rPr>
                <w:b/>
                <w:color w:val="FFFFFF"/>
              </w:rPr>
              <w:t>Company</w:t>
            </w:r>
          </w:p>
        </w:tc>
        <w:tc>
          <w:tcPr>
            <w:tcW w:w="2070" w:type="dxa"/>
            <w:shd w:val="solid" w:color="000080" w:fill="FFFFFF"/>
          </w:tcPr>
          <w:p w:rsidR="009F6D88" w:rsidRDefault="009F6D88" w:rsidP="00F30A8B">
            <w:pPr>
              <w:rPr>
                <w:b/>
                <w:color w:val="FFFFFF"/>
              </w:rPr>
            </w:pPr>
            <w:r>
              <w:rPr>
                <w:b/>
                <w:color w:val="FFFFFF"/>
              </w:rPr>
              <w:t>Name</w:t>
            </w:r>
          </w:p>
        </w:tc>
        <w:tc>
          <w:tcPr>
            <w:tcW w:w="2610" w:type="dxa"/>
            <w:gridSpan w:val="3"/>
            <w:shd w:val="solid" w:color="000080" w:fill="FFFFFF"/>
          </w:tcPr>
          <w:p w:rsidR="009F6D88" w:rsidRDefault="009F6D88" w:rsidP="00F30A8B">
            <w:pPr>
              <w:rPr>
                <w:b/>
                <w:color w:val="FFFFFF"/>
              </w:rPr>
            </w:pPr>
            <w:r>
              <w:rPr>
                <w:b/>
                <w:color w:val="FFFFFF"/>
              </w:rPr>
              <w:t>Company</w:t>
            </w:r>
          </w:p>
        </w:tc>
      </w:tr>
      <w:tr w:rsidR="009F6D88" w:rsidTr="00F30A8B">
        <w:trPr>
          <w:gridAfter w:val="1"/>
          <w:wAfter w:w="12" w:type="dxa"/>
          <w:trHeight w:val="319"/>
        </w:trPr>
        <w:tc>
          <w:tcPr>
            <w:tcW w:w="2160" w:type="dxa"/>
          </w:tcPr>
          <w:p w:rsidR="009F6D88" w:rsidRPr="00244528" w:rsidRDefault="009F6D88" w:rsidP="00F30A8B">
            <w:smartTag w:uri="urn:schemas-microsoft-com:office:smarttags" w:element="PersonName">
              <w:r w:rsidRPr="00244528">
                <w:t>Ron Steen</w:t>
              </w:r>
            </w:smartTag>
          </w:p>
        </w:tc>
        <w:tc>
          <w:tcPr>
            <w:tcW w:w="2700" w:type="dxa"/>
          </w:tcPr>
          <w:p w:rsidR="009F6D88" w:rsidRDefault="009F6D88" w:rsidP="00F30A8B">
            <w:r>
              <w:t>AT&amp;T</w:t>
            </w:r>
          </w:p>
        </w:tc>
        <w:tc>
          <w:tcPr>
            <w:tcW w:w="2078" w:type="dxa"/>
            <w:gridSpan w:val="2"/>
          </w:tcPr>
          <w:p w:rsidR="009F6D88" w:rsidRPr="00244528" w:rsidRDefault="009F6D88" w:rsidP="00F30A8B">
            <w:r>
              <w:t>Marcel Champagne</w:t>
            </w:r>
          </w:p>
        </w:tc>
        <w:tc>
          <w:tcPr>
            <w:tcW w:w="2590" w:type="dxa"/>
          </w:tcPr>
          <w:p w:rsidR="009F6D88" w:rsidRDefault="009F6D88" w:rsidP="00F30A8B">
            <w:proofErr w:type="spellStart"/>
            <w:r>
              <w:t>Neustar</w:t>
            </w:r>
            <w:proofErr w:type="spellEnd"/>
          </w:p>
        </w:tc>
      </w:tr>
      <w:tr w:rsidR="009F6D88" w:rsidTr="00F30A8B">
        <w:trPr>
          <w:gridAfter w:val="1"/>
          <w:wAfter w:w="12" w:type="dxa"/>
          <w:trHeight w:val="319"/>
        </w:trPr>
        <w:tc>
          <w:tcPr>
            <w:tcW w:w="2160" w:type="dxa"/>
          </w:tcPr>
          <w:p w:rsidR="009F6D88" w:rsidRPr="00244528" w:rsidRDefault="009F6D88" w:rsidP="00F30A8B">
            <w:r w:rsidRPr="00244528">
              <w:t>Lonnie Keck</w:t>
            </w:r>
          </w:p>
        </w:tc>
        <w:tc>
          <w:tcPr>
            <w:tcW w:w="2700" w:type="dxa"/>
          </w:tcPr>
          <w:p w:rsidR="009F6D88" w:rsidRDefault="009F6D88" w:rsidP="00F30A8B">
            <w:r>
              <w:t>AT&amp;T Mobility</w:t>
            </w:r>
          </w:p>
        </w:tc>
        <w:tc>
          <w:tcPr>
            <w:tcW w:w="2078" w:type="dxa"/>
            <w:gridSpan w:val="2"/>
          </w:tcPr>
          <w:p w:rsidR="009F6D88" w:rsidRPr="00244528" w:rsidRDefault="009F6D88" w:rsidP="00F30A8B">
            <w:pPr>
              <w:tabs>
                <w:tab w:val="right" w:pos="2116"/>
              </w:tabs>
            </w:pPr>
            <w:r w:rsidRPr="00244528">
              <w:t>Dave Garner</w:t>
            </w:r>
          </w:p>
        </w:tc>
        <w:tc>
          <w:tcPr>
            <w:tcW w:w="2590" w:type="dxa"/>
          </w:tcPr>
          <w:p w:rsidR="009F6D88" w:rsidRDefault="009F6D88" w:rsidP="00F30A8B">
            <w:proofErr w:type="spellStart"/>
            <w:r>
              <w:t>Neustar</w:t>
            </w:r>
            <w:proofErr w:type="spellEnd"/>
          </w:p>
        </w:tc>
      </w:tr>
      <w:tr w:rsidR="009F6D88" w:rsidTr="00F30A8B">
        <w:trPr>
          <w:gridAfter w:val="1"/>
          <w:wAfter w:w="12" w:type="dxa"/>
          <w:trHeight w:val="319"/>
        </w:trPr>
        <w:tc>
          <w:tcPr>
            <w:tcW w:w="2160" w:type="dxa"/>
          </w:tcPr>
          <w:p w:rsidR="009F6D88" w:rsidRDefault="009F6D88" w:rsidP="00F30A8B">
            <w:r>
              <w:t>Renee Dillon</w:t>
            </w:r>
          </w:p>
        </w:tc>
        <w:tc>
          <w:tcPr>
            <w:tcW w:w="2700" w:type="dxa"/>
          </w:tcPr>
          <w:p w:rsidR="009F6D88" w:rsidRDefault="009F6D88" w:rsidP="00F30A8B">
            <w:r>
              <w:t>AT&amp;T Mobility</w:t>
            </w:r>
          </w:p>
        </w:tc>
        <w:tc>
          <w:tcPr>
            <w:tcW w:w="2078" w:type="dxa"/>
            <w:gridSpan w:val="2"/>
          </w:tcPr>
          <w:p w:rsidR="009F6D88" w:rsidRPr="00244528" w:rsidRDefault="009F6D88" w:rsidP="00F30A8B">
            <w:pPr>
              <w:tabs>
                <w:tab w:val="right" w:pos="2116"/>
              </w:tabs>
            </w:pPr>
            <w:r>
              <w:t>Mubeen Saifullah</w:t>
            </w:r>
          </w:p>
        </w:tc>
        <w:tc>
          <w:tcPr>
            <w:tcW w:w="2590" w:type="dxa"/>
          </w:tcPr>
          <w:p w:rsidR="009F6D88" w:rsidRDefault="009F6D88" w:rsidP="00F30A8B">
            <w:proofErr w:type="spellStart"/>
            <w:r>
              <w:t>Neustar</w:t>
            </w:r>
            <w:proofErr w:type="spellEnd"/>
            <w:r>
              <w:t xml:space="preserve"> Clearinghouse</w:t>
            </w:r>
          </w:p>
        </w:tc>
      </w:tr>
      <w:tr w:rsidR="009F6D88" w:rsidTr="00F30A8B">
        <w:trPr>
          <w:gridAfter w:val="1"/>
          <w:wAfter w:w="12" w:type="dxa"/>
          <w:trHeight w:val="319"/>
        </w:trPr>
        <w:tc>
          <w:tcPr>
            <w:tcW w:w="2160" w:type="dxa"/>
          </w:tcPr>
          <w:p w:rsidR="009F6D88" w:rsidRDefault="009F6D88" w:rsidP="00F30A8B">
            <w:r>
              <w:t>Barb Hjelmaa</w:t>
            </w:r>
          </w:p>
        </w:tc>
        <w:tc>
          <w:tcPr>
            <w:tcW w:w="2700" w:type="dxa"/>
          </w:tcPr>
          <w:p w:rsidR="009F6D88" w:rsidRDefault="009F6D88" w:rsidP="00F30A8B">
            <w:r>
              <w:t>Bright House (phone)</w:t>
            </w:r>
          </w:p>
        </w:tc>
        <w:tc>
          <w:tcPr>
            <w:tcW w:w="2078" w:type="dxa"/>
            <w:gridSpan w:val="2"/>
          </w:tcPr>
          <w:p w:rsidR="009F6D88" w:rsidRDefault="009F6D88" w:rsidP="00F30A8B">
            <w:r>
              <w:t xml:space="preserve">Shannon </w:t>
            </w:r>
            <w:proofErr w:type="spellStart"/>
            <w:r>
              <w:t>Sevigny</w:t>
            </w:r>
            <w:proofErr w:type="spellEnd"/>
          </w:p>
        </w:tc>
        <w:tc>
          <w:tcPr>
            <w:tcW w:w="2590" w:type="dxa"/>
          </w:tcPr>
          <w:p w:rsidR="009F6D88" w:rsidRDefault="009F6D88" w:rsidP="00F30A8B">
            <w:proofErr w:type="spellStart"/>
            <w:r>
              <w:t>Neustar</w:t>
            </w:r>
            <w:proofErr w:type="spellEnd"/>
            <w:r>
              <w:t xml:space="preserve"> Pooling (phone)</w:t>
            </w:r>
          </w:p>
        </w:tc>
      </w:tr>
      <w:tr w:rsidR="009F6D88" w:rsidTr="00F30A8B">
        <w:trPr>
          <w:gridAfter w:val="1"/>
          <w:wAfter w:w="12" w:type="dxa"/>
          <w:trHeight w:val="319"/>
        </w:trPr>
        <w:tc>
          <w:tcPr>
            <w:tcW w:w="2160" w:type="dxa"/>
          </w:tcPr>
          <w:p w:rsidR="009F6D88" w:rsidRDefault="009F6D88" w:rsidP="00F30A8B">
            <w:r>
              <w:t>Matt Nolan</w:t>
            </w:r>
          </w:p>
        </w:tc>
        <w:tc>
          <w:tcPr>
            <w:tcW w:w="2700" w:type="dxa"/>
          </w:tcPr>
          <w:p w:rsidR="009F6D88" w:rsidRDefault="009F6D88" w:rsidP="00F30A8B">
            <w:r>
              <w:t>Bright House (phone)</w:t>
            </w:r>
          </w:p>
        </w:tc>
        <w:tc>
          <w:tcPr>
            <w:tcW w:w="2078" w:type="dxa"/>
            <w:gridSpan w:val="2"/>
          </w:tcPr>
          <w:p w:rsidR="009F6D88" w:rsidRDefault="009F6D88" w:rsidP="00F30A8B">
            <w:r>
              <w:t>Suzanne Addington</w:t>
            </w:r>
          </w:p>
        </w:tc>
        <w:tc>
          <w:tcPr>
            <w:tcW w:w="2590" w:type="dxa"/>
          </w:tcPr>
          <w:p w:rsidR="009F6D88" w:rsidRDefault="009F6D88" w:rsidP="00F30A8B">
            <w:r>
              <w:t>Sprint Nextel</w:t>
            </w:r>
          </w:p>
        </w:tc>
      </w:tr>
      <w:tr w:rsidR="009F6D88" w:rsidTr="00F30A8B">
        <w:trPr>
          <w:gridAfter w:val="1"/>
          <w:wAfter w:w="12" w:type="dxa"/>
          <w:trHeight w:val="319"/>
        </w:trPr>
        <w:tc>
          <w:tcPr>
            <w:tcW w:w="2160" w:type="dxa"/>
          </w:tcPr>
          <w:p w:rsidR="009F6D88" w:rsidRDefault="009F6D88" w:rsidP="00F30A8B">
            <w:proofErr w:type="spellStart"/>
            <w:r>
              <w:t>Cristy</w:t>
            </w:r>
            <w:proofErr w:type="spellEnd"/>
            <w:r>
              <w:t xml:space="preserve"> </w:t>
            </w:r>
            <w:proofErr w:type="spellStart"/>
            <w:r>
              <w:t>Permenter</w:t>
            </w:r>
            <w:proofErr w:type="spellEnd"/>
          </w:p>
        </w:tc>
        <w:tc>
          <w:tcPr>
            <w:tcW w:w="2700" w:type="dxa"/>
          </w:tcPr>
          <w:p w:rsidR="009F6D88" w:rsidRDefault="009F6D88" w:rsidP="00F30A8B">
            <w:r>
              <w:t>Bright House (phone)</w:t>
            </w:r>
          </w:p>
        </w:tc>
        <w:tc>
          <w:tcPr>
            <w:tcW w:w="2078" w:type="dxa"/>
            <w:gridSpan w:val="2"/>
          </w:tcPr>
          <w:p w:rsidR="009F6D88" w:rsidRPr="00244528" w:rsidRDefault="009F6D88" w:rsidP="00F30A8B">
            <w:r>
              <w:t>Rosalee Pinnock</w:t>
            </w:r>
          </w:p>
        </w:tc>
        <w:tc>
          <w:tcPr>
            <w:tcW w:w="2590" w:type="dxa"/>
          </w:tcPr>
          <w:p w:rsidR="009F6D88" w:rsidRDefault="009F6D88" w:rsidP="00F30A8B">
            <w:proofErr w:type="spellStart"/>
            <w:r>
              <w:t>Syniverse</w:t>
            </w:r>
            <w:proofErr w:type="spellEnd"/>
            <w:r>
              <w:t xml:space="preserve"> (phone)</w:t>
            </w:r>
          </w:p>
        </w:tc>
      </w:tr>
      <w:tr w:rsidR="009F6D88" w:rsidTr="00F30A8B">
        <w:trPr>
          <w:gridAfter w:val="1"/>
          <w:wAfter w:w="12" w:type="dxa"/>
          <w:trHeight w:val="319"/>
        </w:trPr>
        <w:tc>
          <w:tcPr>
            <w:tcW w:w="2160" w:type="dxa"/>
          </w:tcPr>
          <w:p w:rsidR="009F6D88" w:rsidRDefault="009F6D88" w:rsidP="00F30A8B">
            <w:r>
              <w:t>Marian Hearn</w:t>
            </w:r>
          </w:p>
        </w:tc>
        <w:tc>
          <w:tcPr>
            <w:tcW w:w="2700" w:type="dxa"/>
          </w:tcPr>
          <w:p w:rsidR="009F6D88" w:rsidRDefault="009F6D88" w:rsidP="00F30A8B">
            <w:r>
              <w:t>Canadian LNP Consortium</w:t>
            </w:r>
          </w:p>
        </w:tc>
        <w:tc>
          <w:tcPr>
            <w:tcW w:w="2078" w:type="dxa"/>
            <w:gridSpan w:val="2"/>
          </w:tcPr>
          <w:p w:rsidR="009F6D88" w:rsidRPr="00244528" w:rsidRDefault="009F6D88" w:rsidP="00F30A8B">
            <w:r>
              <w:t>Joel Zamlong</w:t>
            </w:r>
          </w:p>
        </w:tc>
        <w:tc>
          <w:tcPr>
            <w:tcW w:w="2590" w:type="dxa"/>
          </w:tcPr>
          <w:p w:rsidR="009F6D88" w:rsidRDefault="009F6D88" w:rsidP="00F30A8B">
            <w:r>
              <w:t>Ericsson/</w:t>
            </w:r>
            <w:proofErr w:type="spellStart"/>
            <w:r>
              <w:t>Telcordia</w:t>
            </w:r>
            <w:proofErr w:type="spellEnd"/>
          </w:p>
        </w:tc>
      </w:tr>
      <w:tr w:rsidR="009F6D88" w:rsidTr="00F30A8B">
        <w:trPr>
          <w:gridAfter w:val="1"/>
          <w:wAfter w:w="12" w:type="dxa"/>
          <w:trHeight w:val="319"/>
        </w:trPr>
        <w:tc>
          <w:tcPr>
            <w:tcW w:w="2160" w:type="dxa"/>
          </w:tcPr>
          <w:p w:rsidR="009F6D88" w:rsidRDefault="009F6D88" w:rsidP="00F30A8B">
            <w:r>
              <w:t>Jan Doell</w:t>
            </w:r>
          </w:p>
        </w:tc>
        <w:tc>
          <w:tcPr>
            <w:tcW w:w="2700" w:type="dxa"/>
          </w:tcPr>
          <w:p w:rsidR="009F6D88" w:rsidRDefault="009F6D88" w:rsidP="00F30A8B">
            <w:r>
              <w:t>CenturyLink (phone)</w:t>
            </w:r>
          </w:p>
        </w:tc>
        <w:tc>
          <w:tcPr>
            <w:tcW w:w="2078" w:type="dxa"/>
            <w:gridSpan w:val="2"/>
          </w:tcPr>
          <w:p w:rsidR="009F6D88" w:rsidRPr="00244528" w:rsidRDefault="009F6D88" w:rsidP="00F30A8B">
            <w:r w:rsidRPr="00244528">
              <w:t>Pat White</w:t>
            </w:r>
          </w:p>
        </w:tc>
        <w:tc>
          <w:tcPr>
            <w:tcW w:w="2590" w:type="dxa"/>
          </w:tcPr>
          <w:p w:rsidR="009F6D88" w:rsidRDefault="009F6D88" w:rsidP="00F30A8B">
            <w:r>
              <w:t>Ericsson/</w:t>
            </w:r>
            <w:proofErr w:type="spellStart"/>
            <w:r>
              <w:t>Telcordia</w:t>
            </w:r>
            <w:proofErr w:type="spellEnd"/>
          </w:p>
        </w:tc>
      </w:tr>
      <w:tr w:rsidR="009F6D88" w:rsidTr="00F30A8B">
        <w:trPr>
          <w:gridAfter w:val="1"/>
          <w:wAfter w:w="12" w:type="dxa"/>
          <w:trHeight w:val="319"/>
        </w:trPr>
        <w:tc>
          <w:tcPr>
            <w:tcW w:w="2160" w:type="dxa"/>
          </w:tcPr>
          <w:p w:rsidR="009F6D88" w:rsidRPr="00244528" w:rsidRDefault="009F6D88" w:rsidP="00F30A8B">
            <w:r>
              <w:t>Brenda Bloemke</w:t>
            </w:r>
          </w:p>
        </w:tc>
        <w:tc>
          <w:tcPr>
            <w:tcW w:w="2700" w:type="dxa"/>
          </w:tcPr>
          <w:p w:rsidR="009F6D88" w:rsidRPr="00244528" w:rsidRDefault="009F6D88" w:rsidP="00F30A8B">
            <w:r>
              <w:t>Comcast (phone)</w:t>
            </w:r>
          </w:p>
        </w:tc>
        <w:tc>
          <w:tcPr>
            <w:tcW w:w="2078" w:type="dxa"/>
            <w:gridSpan w:val="2"/>
          </w:tcPr>
          <w:p w:rsidR="009F6D88" w:rsidRPr="00244528" w:rsidRDefault="009F6D88" w:rsidP="00F30A8B">
            <w:r>
              <w:t>Lisa Marie Maxson</w:t>
            </w:r>
          </w:p>
        </w:tc>
        <w:tc>
          <w:tcPr>
            <w:tcW w:w="2590" w:type="dxa"/>
          </w:tcPr>
          <w:p w:rsidR="009F6D88" w:rsidRDefault="009F6D88" w:rsidP="00F30A8B">
            <w:r>
              <w:t>Ericsson/</w:t>
            </w:r>
            <w:proofErr w:type="spellStart"/>
            <w:r>
              <w:t>Telcordia</w:t>
            </w:r>
            <w:proofErr w:type="spellEnd"/>
            <w:r>
              <w:t xml:space="preserve"> (phone)</w:t>
            </w:r>
          </w:p>
        </w:tc>
      </w:tr>
      <w:tr w:rsidR="009F6D88" w:rsidTr="00F30A8B">
        <w:trPr>
          <w:gridAfter w:val="1"/>
          <w:wAfter w:w="12" w:type="dxa"/>
          <w:trHeight w:val="319"/>
        </w:trPr>
        <w:tc>
          <w:tcPr>
            <w:tcW w:w="2160" w:type="dxa"/>
          </w:tcPr>
          <w:p w:rsidR="009F6D88" w:rsidRPr="00244528" w:rsidRDefault="009F6D88" w:rsidP="00F30A8B">
            <w:r>
              <w:t>Tim Kagele</w:t>
            </w:r>
          </w:p>
        </w:tc>
        <w:tc>
          <w:tcPr>
            <w:tcW w:w="2700" w:type="dxa"/>
          </w:tcPr>
          <w:p w:rsidR="009F6D88" w:rsidRPr="00244528" w:rsidRDefault="009F6D88" w:rsidP="00F30A8B">
            <w:r>
              <w:t>Comcast (phone)</w:t>
            </w:r>
          </w:p>
        </w:tc>
        <w:tc>
          <w:tcPr>
            <w:tcW w:w="2078" w:type="dxa"/>
            <w:gridSpan w:val="2"/>
          </w:tcPr>
          <w:p w:rsidR="009F6D88" w:rsidRDefault="009F6D88" w:rsidP="00F30A8B">
            <w:r>
              <w:t>Adam Newman</w:t>
            </w:r>
          </w:p>
        </w:tc>
        <w:tc>
          <w:tcPr>
            <w:tcW w:w="2590" w:type="dxa"/>
          </w:tcPr>
          <w:p w:rsidR="009F6D88" w:rsidRDefault="009F6D88" w:rsidP="00F30A8B">
            <w:r>
              <w:t>Ericsson/</w:t>
            </w:r>
            <w:proofErr w:type="spellStart"/>
            <w:r>
              <w:t>Telcordia</w:t>
            </w:r>
            <w:proofErr w:type="spellEnd"/>
          </w:p>
        </w:tc>
      </w:tr>
      <w:tr w:rsidR="009F6D88" w:rsidTr="00F30A8B">
        <w:trPr>
          <w:gridAfter w:val="1"/>
          <w:wAfter w:w="12" w:type="dxa"/>
          <w:trHeight w:val="319"/>
        </w:trPr>
        <w:tc>
          <w:tcPr>
            <w:tcW w:w="2160" w:type="dxa"/>
          </w:tcPr>
          <w:p w:rsidR="009F6D88" w:rsidRPr="00244528" w:rsidRDefault="009F6D88" w:rsidP="00F30A8B">
            <w:r>
              <w:t>Beth O’Donnell</w:t>
            </w:r>
          </w:p>
        </w:tc>
        <w:tc>
          <w:tcPr>
            <w:tcW w:w="2700" w:type="dxa"/>
          </w:tcPr>
          <w:p w:rsidR="009F6D88" w:rsidRPr="00244528" w:rsidRDefault="009F6D88" w:rsidP="00F30A8B">
            <w:r>
              <w:t>Cox (phone)</w:t>
            </w:r>
          </w:p>
        </w:tc>
        <w:tc>
          <w:tcPr>
            <w:tcW w:w="2078" w:type="dxa"/>
            <w:gridSpan w:val="2"/>
          </w:tcPr>
          <w:p w:rsidR="009F6D88" w:rsidRPr="00244528" w:rsidRDefault="009F6D88" w:rsidP="00F30A8B">
            <w:r>
              <w:t>John Malyar</w:t>
            </w:r>
          </w:p>
        </w:tc>
        <w:tc>
          <w:tcPr>
            <w:tcW w:w="2590" w:type="dxa"/>
          </w:tcPr>
          <w:p w:rsidR="009F6D88" w:rsidRDefault="009F6D88" w:rsidP="00F30A8B">
            <w:r>
              <w:t>Ericsson/</w:t>
            </w:r>
            <w:proofErr w:type="spellStart"/>
            <w:r>
              <w:t>Telcordia</w:t>
            </w:r>
            <w:proofErr w:type="spellEnd"/>
          </w:p>
        </w:tc>
      </w:tr>
      <w:tr w:rsidR="009F6D88" w:rsidTr="00F30A8B">
        <w:trPr>
          <w:gridAfter w:val="1"/>
          <w:wAfter w:w="12" w:type="dxa"/>
          <w:trHeight w:val="319"/>
        </w:trPr>
        <w:tc>
          <w:tcPr>
            <w:tcW w:w="2160" w:type="dxa"/>
          </w:tcPr>
          <w:p w:rsidR="009F6D88" w:rsidRDefault="009F6D88" w:rsidP="00F30A8B">
            <w:proofErr w:type="spellStart"/>
            <w:r>
              <w:t>Devang</w:t>
            </w:r>
            <w:proofErr w:type="spellEnd"/>
            <w:r>
              <w:t xml:space="preserve"> </w:t>
            </w:r>
            <w:proofErr w:type="spellStart"/>
            <w:r>
              <w:t>Naik</w:t>
            </w:r>
            <w:proofErr w:type="spellEnd"/>
          </w:p>
        </w:tc>
        <w:tc>
          <w:tcPr>
            <w:tcW w:w="2700" w:type="dxa"/>
          </w:tcPr>
          <w:p w:rsidR="009F6D88" w:rsidRDefault="009F6D88" w:rsidP="00F30A8B">
            <w:r>
              <w:t>DSET</w:t>
            </w:r>
          </w:p>
        </w:tc>
        <w:tc>
          <w:tcPr>
            <w:tcW w:w="2078" w:type="dxa"/>
            <w:gridSpan w:val="2"/>
          </w:tcPr>
          <w:p w:rsidR="009F6D88" w:rsidRDefault="009F6D88" w:rsidP="00F30A8B">
            <w:r>
              <w:t>George Tsacnaris</w:t>
            </w:r>
          </w:p>
        </w:tc>
        <w:tc>
          <w:tcPr>
            <w:tcW w:w="2590" w:type="dxa"/>
          </w:tcPr>
          <w:p w:rsidR="009F6D88" w:rsidRDefault="009F6D88" w:rsidP="00F30A8B">
            <w:r>
              <w:t>Ericsson/</w:t>
            </w:r>
            <w:proofErr w:type="spellStart"/>
            <w:r>
              <w:t>Telcordia</w:t>
            </w:r>
            <w:proofErr w:type="spellEnd"/>
          </w:p>
        </w:tc>
      </w:tr>
      <w:tr w:rsidR="009F6D88" w:rsidTr="00F30A8B">
        <w:trPr>
          <w:gridAfter w:val="1"/>
          <w:wAfter w:w="12" w:type="dxa"/>
          <w:trHeight w:val="319"/>
        </w:trPr>
        <w:tc>
          <w:tcPr>
            <w:tcW w:w="2160" w:type="dxa"/>
          </w:tcPr>
          <w:p w:rsidR="009F6D88" w:rsidRDefault="009F6D88" w:rsidP="00F30A8B">
            <w:r>
              <w:t>Jim Seigler</w:t>
            </w:r>
          </w:p>
        </w:tc>
        <w:tc>
          <w:tcPr>
            <w:tcW w:w="2700" w:type="dxa"/>
          </w:tcPr>
          <w:p w:rsidR="009F6D88" w:rsidRDefault="009F6D88" w:rsidP="00F30A8B">
            <w:r>
              <w:t>DSET</w:t>
            </w:r>
          </w:p>
        </w:tc>
        <w:tc>
          <w:tcPr>
            <w:tcW w:w="2078" w:type="dxa"/>
            <w:gridSpan w:val="2"/>
          </w:tcPr>
          <w:p w:rsidR="009F6D88" w:rsidRPr="00244528" w:rsidRDefault="009F6D88" w:rsidP="00F30A8B">
            <w:r>
              <w:t>Kayla Sharbaugh</w:t>
            </w:r>
          </w:p>
        </w:tc>
        <w:tc>
          <w:tcPr>
            <w:tcW w:w="2590" w:type="dxa"/>
          </w:tcPr>
          <w:p w:rsidR="009F6D88" w:rsidRDefault="009F6D88" w:rsidP="00F30A8B">
            <w:r>
              <w:t>Ericsson/</w:t>
            </w:r>
            <w:proofErr w:type="spellStart"/>
            <w:r>
              <w:t>Telcordia</w:t>
            </w:r>
            <w:proofErr w:type="spellEnd"/>
            <w:r>
              <w:t xml:space="preserve"> (phone)</w:t>
            </w:r>
          </w:p>
        </w:tc>
      </w:tr>
      <w:tr w:rsidR="009F6D88" w:rsidTr="00F30A8B">
        <w:trPr>
          <w:gridAfter w:val="1"/>
          <w:wAfter w:w="12" w:type="dxa"/>
          <w:trHeight w:val="319"/>
        </w:trPr>
        <w:tc>
          <w:tcPr>
            <w:tcW w:w="2160" w:type="dxa"/>
          </w:tcPr>
          <w:p w:rsidR="009F6D88" w:rsidRPr="00244528" w:rsidRDefault="009F6D88" w:rsidP="00F30A8B">
            <w:r>
              <w:t>Linda Peterman</w:t>
            </w:r>
          </w:p>
        </w:tc>
        <w:tc>
          <w:tcPr>
            <w:tcW w:w="2700" w:type="dxa"/>
          </w:tcPr>
          <w:p w:rsidR="009F6D88" w:rsidRPr="00244528" w:rsidRDefault="009F6D88" w:rsidP="00F30A8B">
            <w:proofErr w:type="spellStart"/>
            <w:r>
              <w:t>Earthlink</w:t>
            </w:r>
            <w:proofErr w:type="spellEnd"/>
            <w:r>
              <w:t xml:space="preserve"> Business</w:t>
            </w:r>
          </w:p>
        </w:tc>
        <w:tc>
          <w:tcPr>
            <w:tcW w:w="2078" w:type="dxa"/>
            <w:gridSpan w:val="2"/>
          </w:tcPr>
          <w:p w:rsidR="009F6D88" w:rsidRPr="00244528" w:rsidRDefault="009F6D88" w:rsidP="00F30A8B">
            <w:r>
              <w:t>Steven Koch</w:t>
            </w:r>
          </w:p>
        </w:tc>
        <w:tc>
          <w:tcPr>
            <w:tcW w:w="2590" w:type="dxa"/>
          </w:tcPr>
          <w:p w:rsidR="009F6D88" w:rsidRDefault="009F6D88" w:rsidP="00F30A8B">
            <w:r>
              <w:t>Ericsson/</w:t>
            </w:r>
            <w:proofErr w:type="spellStart"/>
            <w:r>
              <w:t>Telcordia</w:t>
            </w:r>
            <w:proofErr w:type="spellEnd"/>
            <w:r>
              <w:t xml:space="preserve"> (phone)</w:t>
            </w:r>
          </w:p>
        </w:tc>
      </w:tr>
      <w:tr w:rsidR="009F6D88" w:rsidTr="00F30A8B">
        <w:trPr>
          <w:gridAfter w:val="1"/>
          <w:wAfter w:w="12" w:type="dxa"/>
          <w:trHeight w:val="319"/>
        </w:trPr>
        <w:tc>
          <w:tcPr>
            <w:tcW w:w="2160" w:type="dxa"/>
          </w:tcPr>
          <w:p w:rsidR="009F6D88" w:rsidRDefault="009F6D88" w:rsidP="00F30A8B">
            <w:r>
              <w:t>Jeff Sonnier</w:t>
            </w:r>
          </w:p>
        </w:tc>
        <w:tc>
          <w:tcPr>
            <w:tcW w:w="2700" w:type="dxa"/>
          </w:tcPr>
          <w:p w:rsidR="009F6D88" w:rsidRDefault="009F6D88" w:rsidP="00F30A8B">
            <w:r>
              <w:t>Ericsson (phone)</w:t>
            </w:r>
          </w:p>
        </w:tc>
        <w:tc>
          <w:tcPr>
            <w:tcW w:w="2078" w:type="dxa"/>
            <w:gridSpan w:val="2"/>
          </w:tcPr>
          <w:p w:rsidR="009F6D88" w:rsidRPr="00244528" w:rsidRDefault="009F6D88" w:rsidP="00F30A8B">
            <w:r w:rsidRPr="00244528">
              <w:t>Paula Jordan</w:t>
            </w:r>
          </w:p>
        </w:tc>
        <w:tc>
          <w:tcPr>
            <w:tcW w:w="2590" w:type="dxa"/>
          </w:tcPr>
          <w:p w:rsidR="009F6D88" w:rsidRDefault="009F6D88" w:rsidP="00F30A8B">
            <w:r>
              <w:t>T-Mobile</w:t>
            </w:r>
          </w:p>
        </w:tc>
      </w:tr>
      <w:tr w:rsidR="009F6D88" w:rsidTr="00F30A8B">
        <w:trPr>
          <w:gridAfter w:val="1"/>
          <w:wAfter w:w="12" w:type="dxa"/>
          <w:trHeight w:val="319"/>
        </w:trPr>
        <w:tc>
          <w:tcPr>
            <w:tcW w:w="2160" w:type="dxa"/>
          </w:tcPr>
          <w:p w:rsidR="009F6D88" w:rsidRDefault="009F6D88" w:rsidP="00F30A8B">
            <w:r>
              <w:t>Crystal Hanus</w:t>
            </w:r>
          </w:p>
        </w:tc>
        <w:tc>
          <w:tcPr>
            <w:tcW w:w="2700" w:type="dxa"/>
          </w:tcPr>
          <w:p w:rsidR="009F6D88" w:rsidRDefault="009F6D88" w:rsidP="00F30A8B">
            <w:r>
              <w:t>GVNW (phone)</w:t>
            </w:r>
          </w:p>
        </w:tc>
        <w:tc>
          <w:tcPr>
            <w:tcW w:w="2078" w:type="dxa"/>
            <w:gridSpan w:val="2"/>
          </w:tcPr>
          <w:p w:rsidR="009F6D88" w:rsidRPr="00244528" w:rsidRDefault="009F6D88" w:rsidP="00F30A8B">
            <w:r>
              <w:t>Luke Sessions</w:t>
            </w:r>
          </w:p>
        </w:tc>
        <w:tc>
          <w:tcPr>
            <w:tcW w:w="2590" w:type="dxa"/>
          </w:tcPr>
          <w:p w:rsidR="009F6D88" w:rsidRDefault="009F6D88" w:rsidP="00F30A8B">
            <w:r>
              <w:t>T-Mobile</w:t>
            </w:r>
          </w:p>
        </w:tc>
      </w:tr>
      <w:tr w:rsidR="009F6D88" w:rsidTr="00F30A8B">
        <w:trPr>
          <w:gridAfter w:val="1"/>
          <w:wAfter w:w="12" w:type="dxa"/>
          <w:trHeight w:val="319"/>
        </w:trPr>
        <w:tc>
          <w:tcPr>
            <w:tcW w:w="2160" w:type="dxa"/>
          </w:tcPr>
          <w:p w:rsidR="009F6D88" w:rsidRDefault="009F6D88" w:rsidP="00F30A8B">
            <w:r>
              <w:t>Kim Isaacs</w:t>
            </w:r>
          </w:p>
        </w:tc>
        <w:tc>
          <w:tcPr>
            <w:tcW w:w="2700" w:type="dxa"/>
          </w:tcPr>
          <w:p w:rsidR="009F6D88" w:rsidRDefault="009F6D88" w:rsidP="00F30A8B">
            <w:r>
              <w:t>Integra (phone)</w:t>
            </w:r>
          </w:p>
        </w:tc>
        <w:tc>
          <w:tcPr>
            <w:tcW w:w="2078" w:type="dxa"/>
            <w:gridSpan w:val="2"/>
          </w:tcPr>
          <w:p w:rsidR="009F6D88" w:rsidRPr="00244528" w:rsidRDefault="009F6D88" w:rsidP="00F30A8B">
            <w:r w:rsidRPr="00244528">
              <w:t>Gary Sacra</w:t>
            </w:r>
          </w:p>
        </w:tc>
        <w:tc>
          <w:tcPr>
            <w:tcW w:w="2590" w:type="dxa"/>
          </w:tcPr>
          <w:p w:rsidR="009F6D88" w:rsidRDefault="009F6D88" w:rsidP="00F30A8B">
            <w:r>
              <w:t>Verizon</w:t>
            </w:r>
          </w:p>
        </w:tc>
      </w:tr>
      <w:tr w:rsidR="009F6D88" w:rsidTr="00F30A8B">
        <w:trPr>
          <w:gridAfter w:val="1"/>
          <w:wAfter w:w="12" w:type="dxa"/>
          <w:trHeight w:val="319"/>
        </w:trPr>
        <w:tc>
          <w:tcPr>
            <w:tcW w:w="2160" w:type="dxa"/>
          </w:tcPr>
          <w:p w:rsidR="009F6D88" w:rsidRPr="00244528" w:rsidRDefault="009F6D88" w:rsidP="00F30A8B">
            <w:r>
              <w:t>Bridget Alexander</w:t>
            </w:r>
          </w:p>
        </w:tc>
        <w:tc>
          <w:tcPr>
            <w:tcW w:w="2700" w:type="dxa"/>
          </w:tcPr>
          <w:p w:rsidR="009F6D88" w:rsidRDefault="009F6D88" w:rsidP="00F30A8B">
            <w:r>
              <w:t xml:space="preserve">John </w:t>
            </w:r>
            <w:proofErr w:type="spellStart"/>
            <w:r>
              <w:t>Staurulakis</w:t>
            </w:r>
            <w:proofErr w:type="spellEnd"/>
            <w:r>
              <w:t>, Inc. (phone)</w:t>
            </w:r>
          </w:p>
        </w:tc>
        <w:tc>
          <w:tcPr>
            <w:tcW w:w="2078" w:type="dxa"/>
            <w:gridSpan w:val="2"/>
          </w:tcPr>
          <w:p w:rsidR="009F6D88" w:rsidRPr="00244528" w:rsidRDefault="009F6D88" w:rsidP="00F30A8B">
            <w:r w:rsidRPr="00244528">
              <w:t>Jason Lee</w:t>
            </w:r>
          </w:p>
        </w:tc>
        <w:tc>
          <w:tcPr>
            <w:tcW w:w="2590" w:type="dxa"/>
          </w:tcPr>
          <w:p w:rsidR="009F6D88" w:rsidRDefault="009F6D88" w:rsidP="00F30A8B">
            <w:r>
              <w:t>Verizon (phone)</w:t>
            </w:r>
          </w:p>
        </w:tc>
      </w:tr>
      <w:tr w:rsidR="009F6D88" w:rsidTr="00F30A8B">
        <w:trPr>
          <w:gridAfter w:val="1"/>
          <w:wAfter w:w="12" w:type="dxa"/>
          <w:trHeight w:val="319"/>
        </w:trPr>
        <w:tc>
          <w:tcPr>
            <w:tcW w:w="2160" w:type="dxa"/>
          </w:tcPr>
          <w:p w:rsidR="009F6D88" w:rsidRDefault="009F6D88" w:rsidP="00F30A8B">
            <w:r>
              <w:t>Lavinia Rotaru</w:t>
            </w:r>
          </w:p>
        </w:tc>
        <w:tc>
          <w:tcPr>
            <w:tcW w:w="2700" w:type="dxa"/>
          </w:tcPr>
          <w:p w:rsidR="009F6D88" w:rsidRDefault="009F6D88" w:rsidP="00F30A8B">
            <w:proofErr w:type="spellStart"/>
            <w:r>
              <w:t>Neustar</w:t>
            </w:r>
            <w:proofErr w:type="spellEnd"/>
          </w:p>
        </w:tc>
        <w:tc>
          <w:tcPr>
            <w:tcW w:w="2078" w:type="dxa"/>
            <w:gridSpan w:val="2"/>
          </w:tcPr>
          <w:p w:rsidR="009F6D88" w:rsidRPr="00244528" w:rsidRDefault="009F6D88" w:rsidP="00F30A8B">
            <w:r w:rsidRPr="00244528">
              <w:t>Deb Tucker</w:t>
            </w:r>
          </w:p>
        </w:tc>
        <w:tc>
          <w:tcPr>
            <w:tcW w:w="2590" w:type="dxa"/>
          </w:tcPr>
          <w:p w:rsidR="009F6D88" w:rsidRDefault="009F6D88" w:rsidP="00F30A8B">
            <w:r>
              <w:t>Verizon Wireless</w:t>
            </w:r>
          </w:p>
        </w:tc>
      </w:tr>
      <w:tr w:rsidR="009F6D88" w:rsidTr="00F30A8B">
        <w:trPr>
          <w:gridAfter w:val="1"/>
          <w:wAfter w:w="12" w:type="dxa"/>
          <w:trHeight w:val="319"/>
        </w:trPr>
        <w:tc>
          <w:tcPr>
            <w:tcW w:w="2160" w:type="dxa"/>
          </w:tcPr>
          <w:p w:rsidR="009F6D88" w:rsidRPr="00244528" w:rsidRDefault="009F6D88" w:rsidP="00F30A8B">
            <w:r>
              <w:t>Pamela Connell</w:t>
            </w:r>
          </w:p>
        </w:tc>
        <w:tc>
          <w:tcPr>
            <w:tcW w:w="2700" w:type="dxa"/>
          </w:tcPr>
          <w:p w:rsidR="009F6D88" w:rsidRDefault="009F6D88" w:rsidP="00F30A8B">
            <w:proofErr w:type="spellStart"/>
            <w:r>
              <w:t>Neustar</w:t>
            </w:r>
            <w:proofErr w:type="spellEnd"/>
          </w:p>
        </w:tc>
        <w:tc>
          <w:tcPr>
            <w:tcW w:w="2078" w:type="dxa"/>
            <w:gridSpan w:val="2"/>
          </w:tcPr>
          <w:p w:rsidR="009F6D88" w:rsidRPr="00244528" w:rsidRDefault="009F6D88" w:rsidP="00F30A8B">
            <w:r>
              <w:t>Imanu Hill</w:t>
            </w:r>
          </w:p>
        </w:tc>
        <w:tc>
          <w:tcPr>
            <w:tcW w:w="2590" w:type="dxa"/>
          </w:tcPr>
          <w:p w:rsidR="009F6D88" w:rsidRDefault="009F6D88" w:rsidP="00F30A8B">
            <w:r>
              <w:t>Vonage</w:t>
            </w:r>
          </w:p>
        </w:tc>
      </w:tr>
      <w:tr w:rsidR="009F6D88" w:rsidTr="00F30A8B">
        <w:trPr>
          <w:gridAfter w:val="1"/>
          <w:wAfter w:w="12" w:type="dxa"/>
          <w:trHeight w:val="319"/>
        </w:trPr>
        <w:tc>
          <w:tcPr>
            <w:tcW w:w="2160" w:type="dxa"/>
          </w:tcPr>
          <w:p w:rsidR="009F6D88" w:rsidRDefault="009F6D88" w:rsidP="00F30A8B">
            <w:r>
              <w:t>Jim Rooks</w:t>
            </w:r>
          </w:p>
        </w:tc>
        <w:tc>
          <w:tcPr>
            <w:tcW w:w="2700" w:type="dxa"/>
          </w:tcPr>
          <w:p w:rsidR="009F6D88" w:rsidRDefault="009F6D88" w:rsidP="00F30A8B">
            <w:proofErr w:type="spellStart"/>
            <w:r>
              <w:t>Neustar</w:t>
            </w:r>
            <w:proofErr w:type="spellEnd"/>
          </w:p>
        </w:tc>
        <w:tc>
          <w:tcPr>
            <w:tcW w:w="2078" w:type="dxa"/>
            <w:gridSpan w:val="2"/>
          </w:tcPr>
          <w:p w:rsidR="009F6D88" w:rsidRPr="00244528" w:rsidRDefault="009F6D88" w:rsidP="00F30A8B">
            <w:r>
              <w:t>Traci Brunner</w:t>
            </w:r>
          </w:p>
        </w:tc>
        <w:tc>
          <w:tcPr>
            <w:tcW w:w="2590" w:type="dxa"/>
          </w:tcPr>
          <w:p w:rsidR="009F6D88" w:rsidRDefault="009F6D88" w:rsidP="00F30A8B">
            <w:proofErr w:type="spellStart"/>
            <w:r>
              <w:t>Windstream</w:t>
            </w:r>
            <w:proofErr w:type="spellEnd"/>
            <w:r>
              <w:t xml:space="preserve"> (phone)</w:t>
            </w:r>
          </w:p>
        </w:tc>
      </w:tr>
      <w:tr w:rsidR="009F6D88" w:rsidTr="00F30A8B">
        <w:trPr>
          <w:gridAfter w:val="1"/>
          <w:wAfter w:w="12" w:type="dxa"/>
          <w:trHeight w:val="319"/>
        </w:trPr>
        <w:tc>
          <w:tcPr>
            <w:tcW w:w="2160" w:type="dxa"/>
          </w:tcPr>
          <w:p w:rsidR="009F6D88" w:rsidRPr="00244528" w:rsidRDefault="009F6D88" w:rsidP="00F30A8B">
            <w:r>
              <w:t>Paul LaGattuta</w:t>
            </w:r>
          </w:p>
        </w:tc>
        <w:tc>
          <w:tcPr>
            <w:tcW w:w="2700" w:type="dxa"/>
          </w:tcPr>
          <w:p w:rsidR="009F6D88" w:rsidRDefault="009F6D88" w:rsidP="00F30A8B">
            <w:proofErr w:type="spellStart"/>
            <w:r>
              <w:t>Neustar</w:t>
            </w:r>
            <w:proofErr w:type="spellEnd"/>
          </w:p>
        </w:tc>
        <w:tc>
          <w:tcPr>
            <w:tcW w:w="2078" w:type="dxa"/>
            <w:gridSpan w:val="2"/>
          </w:tcPr>
          <w:p w:rsidR="009F6D88" w:rsidRPr="00244528" w:rsidRDefault="009F6D88" w:rsidP="00F30A8B">
            <w:r>
              <w:t>Dawn Lawrence</w:t>
            </w:r>
          </w:p>
        </w:tc>
        <w:tc>
          <w:tcPr>
            <w:tcW w:w="2590" w:type="dxa"/>
          </w:tcPr>
          <w:p w:rsidR="009F6D88" w:rsidRDefault="009F6D88" w:rsidP="00F30A8B">
            <w:r>
              <w:t>XO Communications (phone)</w:t>
            </w:r>
          </w:p>
        </w:tc>
      </w:tr>
      <w:tr w:rsidR="009F6D88" w:rsidTr="00F30A8B">
        <w:trPr>
          <w:gridAfter w:val="1"/>
          <w:wAfter w:w="12" w:type="dxa"/>
          <w:trHeight w:val="319"/>
        </w:trPr>
        <w:tc>
          <w:tcPr>
            <w:tcW w:w="2160" w:type="dxa"/>
          </w:tcPr>
          <w:p w:rsidR="009F6D88" w:rsidRPr="00244528" w:rsidRDefault="009F6D88" w:rsidP="00F30A8B">
            <w:r w:rsidRPr="00244528">
              <w:t>Stephen Addicks</w:t>
            </w:r>
          </w:p>
        </w:tc>
        <w:tc>
          <w:tcPr>
            <w:tcW w:w="2700" w:type="dxa"/>
          </w:tcPr>
          <w:p w:rsidR="009F6D88" w:rsidRDefault="009F6D88" w:rsidP="00F30A8B">
            <w:proofErr w:type="spellStart"/>
            <w:r>
              <w:t>Neustar</w:t>
            </w:r>
            <w:proofErr w:type="spellEnd"/>
            <w:r>
              <w:t xml:space="preserve"> </w:t>
            </w:r>
          </w:p>
        </w:tc>
        <w:tc>
          <w:tcPr>
            <w:tcW w:w="2078" w:type="dxa"/>
            <w:gridSpan w:val="2"/>
          </w:tcPr>
          <w:p w:rsidR="009F6D88" w:rsidRPr="00244528" w:rsidRDefault="009F6D88" w:rsidP="00F30A8B"/>
        </w:tc>
        <w:tc>
          <w:tcPr>
            <w:tcW w:w="2590" w:type="dxa"/>
          </w:tcPr>
          <w:p w:rsidR="009F6D88" w:rsidRDefault="009F6D88" w:rsidP="00F30A8B"/>
        </w:tc>
      </w:tr>
      <w:tr w:rsidR="009F6D88" w:rsidTr="00F30A8B">
        <w:trPr>
          <w:gridAfter w:val="1"/>
          <w:wAfter w:w="12" w:type="dxa"/>
          <w:trHeight w:val="319"/>
        </w:trPr>
        <w:tc>
          <w:tcPr>
            <w:tcW w:w="2160" w:type="dxa"/>
          </w:tcPr>
          <w:p w:rsidR="009F6D88" w:rsidRPr="00244528" w:rsidRDefault="009F6D88" w:rsidP="00F30A8B">
            <w:r>
              <w:t>John Nakamura</w:t>
            </w:r>
          </w:p>
        </w:tc>
        <w:tc>
          <w:tcPr>
            <w:tcW w:w="2700" w:type="dxa"/>
          </w:tcPr>
          <w:p w:rsidR="009F6D88" w:rsidRDefault="009F6D88" w:rsidP="00F30A8B">
            <w:proofErr w:type="spellStart"/>
            <w:r>
              <w:t>Neustar</w:t>
            </w:r>
            <w:proofErr w:type="spellEnd"/>
          </w:p>
        </w:tc>
        <w:tc>
          <w:tcPr>
            <w:tcW w:w="2078" w:type="dxa"/>
            <w:gridSpan w:val="2"/>
          </w:tcPr>
          <w:p w:rsidR="009F6D88" w:rsidRPr="00244528" w:rsidRDefault="009F6D88" w:rsidP="00F30A8B"/>
        </w:tc>
        <w:tc>
          <w:tcPr>
            <w:tcW w:w="2590" w:type="dxa"/>
          </w:tcPr>
          <w:p w:rsidR="009F6D88" w:rsidRDefault="009F6D88" w:rsidP="00F30A8B"/>
        </w:tc>
      </w:tr>
      <w:tr w:rsidR="009F6D88" w:rsidTr="00F30A8B">
        <w:trPr>
          <w:gridAfter w:val="1"/>
          <w:wAfter w:w="12" w:type="dxa"/>
          <w:trHeight w:val="319"/>
        </w:trPr>
        <w:tc>
          <w:tcPr>
            <w:tcW w:w="2160" w:type="dxa"/>
          </w:tcPr>
          <w:p w:rsidR="009F6D88" w:rsidRPr="00244528" w:rsidRDefault="009F6D88" w:rsidP="00F30A8B"/>
        </w:tc>
        <w:tc>
          <w:tcPr>
            <w:tcW w:w="2700" w:type="dxa"/>
          </w:tcPr>
          <w:p w:rsidR="009F6D88" w:rsidRDefault="009F6D88" w:rsidP="00F30A8B"/>
        </w:tc>
        <w:tc>
          <w:tcPr>
            <w:tcW w:w="2078" w:type="dxa"/>
            <w:gridSpan w:val="2"/>
          </w:tcPr>
          <w:p w:rsidR="009F6D88" w:rsidRPr="00244528" w:rsidRDefault="009F6D88" w:rsidP="00F30A8B"/>
        </w:tc>
        <w:tc>
          <w:tcPr>
            <w:tcW w:w="2590" w:type="dxa"/>
          </w:tcPr>
          <w:p w:rsidR="009F6D88" w:rsidRDefault="009F6D88" w:rsidP="00F30A8B"/>
        </w:tc>
      </w:tr>
    </w:tbl>
    <w:p w:rsidR="00BA0A6A" w:rsidRDefault="00BA0A6A" w:rsidP="009F6D88">
      <w:pPr>
        <w:spacing w:before="160" w:after="80"/>
        <w:rPr>
          <w:b/>
          <w:u w:val="single"/>
        </w:rPr>
      </w:pPr>
    </w:p>
    <w:p w:rsidR="009A3061" w:rsidRDefault="009A3061" w:rsidP="009A3061">
      <w:pPr>
        <w:pStyle w:val="BodyText3"/>
      </w:pPr>
      <w:r>
        <w:t>NOTE:  ALL ACTION ITEMS REFERENCED IN THE MINUTES BELO</w:t>
      </w:r>
      <w:r w:rsidR="00B05779">
        <w:t>W</w:t>
      </w:r>
      <w:r w:rsidR="00BA0A6A">
        <w:t xml:space="preserve"> HAVE</w:t>
      </w:r>
      <w:r w:rsidR="009F6D88">
        <w:t xml:space="preserve"> BEEN CAPTURED IN THE “JULY 10-11</w:t>
      </w:r>
      <w:r w:rsidR="00475F31">
        <w:t xml:space="preserve"> 2012</w:t>
      </w:r>
      <w:r>
        <w:t xml:space="preserve"> </w:t>
      </w:r>
      <w:r w:rsidR="00B05779">
        <w:t xml:space="preserve">FULL </w:t>
      </w:r>
      <w:r>
        <w:t xml:space="preserve">LNPA </w:t>
      </w:r>
      <w:r w:rsidR="00B05779">
        <w:t xml:space="preserve">WG </w:t>
      </w:r>
      <w:r>
        <w:t xml:space="preserve">ACTION </w:t>
      </w:r>
      <w:r>
        <w:lastRenderedPageBreak/>
        <w:t>ITEMS” FILE ISSUED IN A SEPARATE E-MAIL FROM THESE MINUTES AND ATTACHED BELOW.</w:t>
      </w:r>
    </w:p>
    <w:p w:rsidR="009A3061" w:rsidRDefault="009A3061" w:rsidP="009A3061">
      <w:pPr>
        <w:rPr>
          <w:b/>
        </w:rPr>
      </w:pPr>
    </w:p>
    <w:bookmarkStart w:id="12" w:name="_MON_1406536385"/>
    <w:bookmarkEnd w:id="12"/>
    <w:p w:rsidR="009A3061" w:rsidRDefault="009F6D88" w:rsidP="009A3061">
      <w:pPr>
        <w:rPr>
          <w:b/>
        </w:rPr>
      </w:pPr>
      <w:r w:rsidRPr="00C413A1">
        <w:rPr>
          <w:b/>
        </w:rPr>
        <w:object w:dxaOrig="1531" w:dyaOrig="1002">
          <v:shape id="_x0000_i1038" type="#_x0000_t75" style="width:76.5pt;height:50.25pt" o:ole="">
            <v:imagedata r:id="rId34" o:title=""/>
          </v:shape>
          <o:OLEObject Type="Embed" ProgID="Word.Document.12" ShapeID="_x0000_i1038" DrawAspect="Icon" ObjectID="_1407072925" r:id="rId35">
            <o:FieldCodes>\s</o:FieldCodes>
          </o:OLEObject>
        </w:object>
      </w:r>
    </w:p>
    <w:p w:rsidR="009A3061" w:rsidRDefault="009A3061" w:rsidP="009A3061">
      <w:pPr>
        <w:rPr>
          <w:b/>
        </w:rPr>
      </w:pPr>
    </w:p>
    <w:p w:rsidR="009A3061" w:rsidRDefault="009A3061" w:rsidP="009A3061">
      <w:pPr>
        <w:rPr>
          <w:b/>
        </w:rPr>
      </w:pPr>
      <w:r>
        <w:rPr>
          <w:b/>
          <w:u w:val="single"/>
        </w:rPr>
        <w:t>MEETING MINUTES:</w:t>
      </w:r>
    </w:p>
    <w:p w:rsidR="009A3061" w:rsidRDefault="009A3061" w:rsidP="0097416C"/>
    <w:p w:rsidR="00475F31" w:rsidRPr="00FE0FA9" w:rsidRDefault="00475F31" w:rsidP="00475F31">
      <w:pPr>
        <w:jc w:val="center"/>
        <w:rPr>
          <w:b/>
          <w:sz w:val="32"/>
          <w:szCs w:val="32"/>
        </w:rPr>
      </w:pPr>
      <w:r>
        <w:rPr>
          <w:b/>
          <w:sz w:val="32"/>
          <w:szCs w:val="32"/>
          <w:u w:val="single"/>
        </w:rPr>
        <w:t>2012</w:t>
      </w:r>
      <w:r w:rsidRPr="00FE0FA9">
        <w:rPr>
          <w:b/>
          <w:sz w:val="32"/>
          <w:szCs w:val="32"/>
          <w:u w:val="single"/>
        </w:rPr>
        <w:t xml:space="preserve"> LNPA WG Meeting/Call Schedule:</w:t>
      </w:r>
    </w:p>
    <w:p w:rsidR="00475F31" w:rsidRDefault="00475F31" w:rsidP="00475F31"/>
    <w:p w:rsidR="00475F31" w:rsidRDefault="00475F31" w:rsidP="00475F31">
      <w:r>
        <w:t>Following is the current schedule for the 2012 LNPA WG meetings and calls.</w:t>
      </w:r>
    </w:p>
    <w:p w:rsidR="00475F31" w:rsidRDefault="00475F31" w:rsidP="00475F31"/>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3"/>
        <w:gridCol w:w="1441"/>
        <w:gridCol w:w="3036"/>
        <w:gridCol w:w="1797"/>
        <w:gridCol w:w="2160"/>
      </w:tblGrid>
      <w:tr w:rsidR="00475F31" w:rsidTr="00ED6895">
        <w:trPr>
          <w:tblHeader/>
        </w:trPr>
        <w:tc>
          <w:tcPr>
            <w:tcW w:w="1243" w:type="dxa"/>
          </w:tcPr>
          <w:p w:rsidR="00475F31" w:rsidRDefault="00475F31" w:rsidP="00ED6895">
            <w:pPr>
              <w:jc w:val="center"/>
              <w:rPr>
                <w:b/>
              </w:rPr>
            </w:pPr>
            <w:r>
              <w:rPr>
                <w:b/>
              </w:rPr>
              <w:t>MONTH</w:t>
            </w:r>
          </w:p>
          <w:p w:rsidR="00475F31" w:rsidRDefault="00475F31" w:rsidP="00ED6895">
            <w:pPr>
              <w:jc w:val="center"/>
            </w:pPr>
            <w:r>
              <w:rPr>
                <w:b/>
              </w:rPr>
              <w:t>(2012)</w:t>
            </w:r>
          </w:p>
        </w:tc>
        <w:tc>
          <w:tcPr>
            <w:tcW w:w="1441" w:type="dxa"/>
          </w:tcPr>
          <w:p w:rsidR="00475F31" w:rsidRDefault="00475F31" w:rsidP="00ED6895">
            <w:pPr>
              <w:pStyle w:val="Heading7"/>
              <w:jc w:val="center"/>
            </w:pPr>
            <w:r>
              <w:t>NANC MEETING DATES</w:t>
            </w:r>
          </w:p>
        </w:tc>
        <w:tc>
          <w:tcPr>
            <w:tcW w:w="3036" w:type="dxa"/>
          </w:tcPr>
          <w:p w:rsidR="00475F31" w:rsidRDefault="00475F31" w:rsidP="00ED6895">
            <w:pPr>
              <w:pStyle w:val="Heading7"/>
              <w:jc w:val="center"/>
            </w:pPr>
            <w:r>
              <w:t>LNPA WG</w:t>
            </w:r>
          </w:p>
          <w:p w:rsidR="00475F31" w:rsidRDefault="00475F31" w:rsidP="00ED6895">
            <w:pPr>
              <w:jc w:val="center"/>
              <w:rPr>
                <w:b/>
              </w:rPr>
            </w:pPr>
            <w:r>
              <w:rPr>
                <w:b/>
              </w:rPr>
              <w:t>MEETING/CALL</w:t>
            </w:r>
          </w:p>
          <w:p w:rsidR="00475F31" w:rsidRPr="009938A7" w:rsidRDefault="00475F31" w:rsidP="00ED6895">
            <w:pPr>
              <w:jc w:val="center"/>
              <w:rPr>
                <w:b/>
              </w:rPr>
            </w:pPr>
            <w:r>
              <w:rPr>
                <w:b/>
              </w:rPr>
              <w:t>DATES</w:t>
            </w:r>
          </w:p>
        </w:tc>
        <w:tc>
          <w:tcPr>
            <w:tcW w:w="1797" w:type="dxa"/>
          </w:tcPr>
          <w:p w:rsidR="00475F31" w:rsidRDefault="00475F31" w:rsidP="00ED6895">
            <w:pPr>
              <w:pStyle w:val="Heading9"/>
            </w:pPr>
            <w:r>
              <w:t>HOST COMPANY</w:t>
            </w:r>
          </w:p>
        </w:tc>
        <w:tc>
          <w:tcPr>
            <w:tcW w:w="2160" w:type="dxa"/>
          </w:tcPr>
          <w:p w:rsidR="00475F31" w:rsidRDefault="00475F31" w:rsidP="00ED6895">
            <w:pPr>
              <w:pStyle w:val="Heading9"/>
            </w:pPr>
            <w:r>
              <w:t>MEETING LOCATION</w:t>
            </w:r>
          </w:p>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 xml:space="preserve">January </w:t>
            </w:r>
          </w:p>
          <w:p w:rsidR="00475F31" w:rsidRDefault="00475F31" w:rsidP="00ED6895"/>
        </w:tc>
        <w:tc>
          <w:tcPr>
            <w:tcW w:w="1441" w:type="dxa"/>
          </w:tcPr>
          <w:p w:rsidR="00475F31" w:rsidRDefault="00475F31" w:rsidP="00ED6895"/>
        </w:tc>
        <w:tc>
          <w:tcPr>
            <w:tcW w:w="3036" w:type="dxa"/>
          </w:tcPr>
          <w:p w:rsidR="00475F31" w:rsidRDefault="00475F31" w:rsidP="00ED6895">
            <w:pPr>
              <w:rPr>
                <w:highlight w:val="yellow"/>
              </w:rPr>
            </w:pPr>
            <w:r>
              <w:rPr>
                <w:highlight w:val="yellow"/>
              </w:rPr>
              <w:t>10</w:t>
            </w:r>
            <w:r w:rsidRPr="00D95BE8">
              <w:rPr>
                <w:highlight w:val="yellow"/>
                <w:vertAlign w:val="superscript"/>
              </w:rPr>
              <w:t>th</w:t>
            </w:r>
            <w:r>
              <w:rPr>
                <w:highlight w:val="yellow"/>
              </w:rPr>
              <w:t>-11</w:t>
            </w:r>
            <w:r w:rsidRPr="00D95BE8">
              <w:rPr>
                <w:highlight w:val="yellow"/>
                <w:vertAlign w:val="superscript"/>
              </w:rPr>
              <w:t>th</w:t>
            </w:r>
            <w:r>
              <w:rPr>
                <w:highlight w:val="yellow"/>
              </w:rPr>
              <w:t xml:space="preserve">  </w:t>
            </w:r>
          </w:p>
        </w:tc>
        <w:tc>
          <w:tcPr>
            <w:tcW w:w="1797" w:type="dxa"/>
          </w:tcPr>
          <w:p w:rsidR="00475F31" w:rsidRPr="006248D4" w:rsidRDefault="00475F31" w:rsidP="00ED6895">
            <w:pPr>
              <w:rPr>
                <w:highlight w:val="red"/>
              </w:rPr>
            </w:pPr>
            <w:r w:rsidRPr="006248D4">
              <w:t>Telcordia</w:t>
            </w:r>
          </w:p>
        </w:tc>
        <w:tc>
          <w:tcPr>
            <w:tcW w:w="2160" w:type="dxa"/>
          </w:tcPr>
          <w:p w:rsidR="00475F31" w:rsidRPr="00A40237" w:rsidRDefault="00475F31" w:rsidP="00ED6895">
            <w:r w:rsidRPr="00A40237">
              <w:t>Scottsdale, Arizona</w:t>
            </w:r>
          </w:p>
        </w:tc>
      </w:tr>
      <w:tr w:rsidR="00475F31" w:rsidTr="00ED6895">
        <w:tc>
          <w:tcPr>
            <w:tcW w:w="1243" w:type="dxa"/>
          </w:tcPr>
          <w:p w:rsidR="00475F31" w:rsidRDefault="00475F31" w:rsidP="00ED6895">
            <w:r>
              <w:t xml:space="preserve">February </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 or call.</w:t>
            </w:r>
          </w:p>
          <w:p w:rsidR="00475F31" w:rsidRPr="00D02D12" w:rsidRDefault="00475F31" w:rsidP="00ED6895">
            <w:pPr>
              <w:rPr>
                <w:color w:val="000000"/>
              </w:rPr>
            </w:pP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March</w:t>
            </w:r>
          </w:p>
          <w:p w:rsidR="00475F31" w:rsidRDefault="00475F31" w:rsidP="00ED6895"/>
        </w:tc>
        <w:tc>
          <w:tcPr>
            <w:tcW w:w="1441" w:type="dxa"/>
          </w:tcPr>
          <w:p w:rsidR="00475F31" w:rsidRDefault="00475F31" w:rsidP="00ED6895"/>
        </w:tc>
        <w:tc>
          <w:tcPr>
            <w:tcW w:w="3036" w:type="dxa"/>
          </w:tcPr>
          <w:p w:rsidR="00475F31" w:rsidRPr="001C1AD9" w:rsidRDefault="00475F31" w:rsidP="00ED6895">
            <w:pPr>
              <w:rPr>
                <w:highlight w:val="yellow"/>
                <w:vertAlign w:val="superscript"/>
              </w:rPr>
            </w:pPr>
            <w:r>
              <w:rPr>
                <w:highlight w:val="yellow"/>
              </w:rPr>
              <w:t>13</w:t>
            </w:r>
            <w:r w:rsidRPr="005C6210">
              <w:rPr>
                <w:highlight w:val="yellow"/>
                <w:vertAlign w:val="superscript"/>
              </w:rPr>
              <w:t>th</w:t>
            </w:r>
            <w:r>
              <w:rPr>
                <w:highlight w:val="yellow"/>
              </w:rPr>
              <w:t>-14</w:t>
            </w:r>
            <w:r w:rsidRPr="00A51555">
              <w:rPr>
                <w:highlight w:val="yellow"/>
                <w:vertAlign w:val="superscript"/>
              </w:rPr>
              <w:t>th</w:t>
            </w:r>
            <w:r>
              <w:rPr>
                <w:highlight w:val="yellow"/>
              </w:rPr>
              <w:t xml:space="preserve">       </w:t>
            </w:r>
          </w:p>
        </w:tc>
        <w:tc>
          <w:tcPr>
            <w:tcW w:w="1797" w:type="dxa"/>
          </w:tcPr>
          <w:p w:rsidR="00475F31" w:rsidRPr="00AA3116" w:rsidRDefault="00475F31" w:rsidP="00ED6895">
            <w:pPr>
              <w:rPr>
                <w:b/>
                <w:color w:val="FF0000"/>
              </w:rPr>
            </w:pPr>
            <w:r>
              <w:t>Comcast</w:t>
            </w:r>
          </w:p>
        </w:tc>
        <w:tc>
          <w:tcPr>
            <w:tcW w:w="2160" w:type="dxa"/>
          </w:tcPr>
          <w:p w:rsidR="00475F31" w:rsidRPr="00FE75F1" w:rsidRDefault="00475F31" w:rsidP="00ED6895">
            <w:r>
              <w:t>Denver, Colorado</w:t>
            </w:r>
          </w:p>
        </w:tc>
      </w:tr>
      <w:tr w:rsidR="00475F31" w:rsidTr="00ED6895">
        <w:tc>
          <w:tcPr>
            <w:tcW w:w="1243" w:type="dxa"/>
          </w:tcPr>
          <w:p w:rsidR="00475F31" w:rsidRDefault="00475F31" w:rsidP="00ED6895">
            <w:r>
              <w:t>April</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r w:rsidR="00674E2B">
              <w:rPr>
                <w:highlight w:val="yellow"/>
              </w:rPr>
              <w:t xml:space="preserve"> or call</w:t>
            </w:r>
            <w:r>
              <w:rPr>
                <w:highlight w:val="yellow"/>
              </w:rPr>
              <w:t>.</w:t>
            </w:r>
          </w:p>
          <w:p w:rsidR="00475F31" w:rsidRPr="00D95BE8" w:rsidRDefault="00475F31" w:rsidP="00ED6895">
            <w:pPr>
              <w:rPr>
                <w:color w:val="000000"/>
              </w:rPr>
            </w:pPr>
          </w:p>
        </w:tc>
        <w:tc>
          <w:tcPr>
            <w:tcW w:w="1797" w:type="dxa"/>
          </w:tcPr>
          <w:p w:rsidR="00475F31" w:rsidRDefault="00475F31" w:rsidP="00ED6895"/>
        </w:tc>
        <w:tc>
          <w:tcPr>
            <w:tcW w:w="2160" w:type="dxa"/>
          </w:tcPr>
          <w:p w:rsidR="00475F31" w:rsidRDefault="00475F31" w:rsidP="00ED6895">
            <w:pPr>
              <w:pStyle w:val="Heading7"/>
              <w:rPr>
                <w:b w:val="0"/>
              </w:rPr>
            </w:pPr>
          </w:p>
        </w:tc>
      </w:tr>
      <w:tr w:rsidR="00475F31" w:rsidTr="00ED6895">
        <w:tc>
          <w:tcPr>
            <w:tcW w:w="1243" w:type="dxa"/>
          </w:tcPr>
          <w:p w:rsidR="00475F31" w:rsidRDefault="00475F31" w:rsidP="00ED6895">
            <w:r>
              <w:t>May</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8</w:t>
            </w:r>
            <w:r w:rsidRPr="005C6210">
              <w:rPr>
                <w:highlight w:val="yellow"/>
                <w:vertAlign w:val="superscript"/>
              </w:rPr>
              <w:t>th</w:t>
            </w:r>
            <w:r>
              <w:rPr>
                <w:highlight w:val="yellow"/>
              </w:rPr>
              <w:t>-9</w:t>
            </w:r>
            <w:r>
              <w:rPr>
                <w:highlight w:val="yellow"/>
                <w:vertAlign w:val="superscript"/>
              </w:rPr>
              <w:t>th</w:t>
            </w:r>
            <w:r>
              <w:rPr>
                <w:highlight w:val="yellow"/>
              </w:rPr>
              <w:t xml:space="preserve"> </w:t>
            </w:r>
          </w:p>
        </w:tc>
        <w:tc>
          <w:tcPr>
            <w:tcW w:w="1797" w:type="dxa"/>
          </w:tcPr>
          <w:p w:rsidR="00475F31" w:rsidRDefault="00475F31" w:rsidP="00ED6895">
            <w:r>
              <w:t>Neustar</w:t>
            </w:r>
          </w:p>
        </w:tc>
        <w:tc>
          <w:tcPr>
            <w:tcW w:w="2160" w:type="dxa"/>
          </w:tcPr>
          <w:p w:rsidR="00475F31" w:rsidRDefault="00475F31" w:rsidP="00ED6895">
            <w:r>
              <w:t>Key West, Florida</w:t>
            </w:r>
          </w:p>
          <w:p w:rsidR="00475F31" w:rsidRPr="001F3EFF" w:rsidRDefault="00475F31" w:rsidP="00ED6895">
            <w:r>
              <w:t xml:space="preserve"> </w:t>
            </w:r>
          </w:p>
        </w:tc>
      </w:tr>
      <w:tr w:rsidR="00475F31" w:rsidTr="00ED6895">
        <w:tc>
          <w:tcPr>
            <w:tcW w:w="1243" w:type="dxa"/>
          </w:tcPr>
          <w:p w:rsidR="00475F31" w:rsidRDefault="00475F31" w:rsidP="00ED6895">
            <w:r>
              <w:t>June</w:t>
            </w:r>
          </w:p>
        </w:tc>
        <w:tc>
          <w:tcPr>
            <w:tcW w:w="1441" w:type="dxa"/>
          </w:tcPr>
          <w:p w:rsidR="00475F31" w:rsidRDefault="00475F31" w:rsidP="00ED6895"/>
        </w:tc>
        <w:tc>
          <w:tcPr>
            <w:tcW w:w="3036" w:type="dxa"/>
          </w:tcPr>
          <w:p w:rsidR="00900021" w:rsidRDefault="00900021" w:rsidP="00900021">
            <w:pPr>
              <w:rPr>
                <w:highlight w:val="yellow"/>
              </w:rPr>
            </w:pPr>
            <w:r>
              <w:rPr>
                <w:highlight w:val="yellow"/>
              </w:rPr>
              <w:t>No meeting.</w:t>
            </w:r>
          </w:p>
          <w:p w:rsidR="00900021" w:rsidRDefault="00900021" w:rsidP="00900021"/>
          <w:p w:rsidR="00475F31" w:rsidRPr="00735AE3" w:rsidRDefault="00900021" w:rsidP="00900021">
            <w:r>
              <w:t xml:space="preserve">6/12/2012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t>July</w:t>
            </w:r>
          </w:p>
          <w:p w:rsidR="00475F31" w:rsidRDefault="00475F31" w:rsidP="00ED6895"/>
        </w:tc>
        <w:tc>
          <w:tcPr>
            <w:tcW w:w="1441" w:type="dxa"/>
          </w:tcPr>
          <w:p w:rsidR="00475F31" w:rsidRDefault="00475F31" w:rsidP="00ED6895">
            <w:r>
              <w:t xml:space="preserve"> </w:t>
            </w:r>
          </w:p>
        </w:tc>
        <w:tc>
          <w:tcPr>
            <w:tcW w:w="3036" w:type="dxa"/>
          </w:tcPr>
          <w:p w:rsidR="00475F31" w:rsidRDefault="00475F31" w:rsidP="00ED6895">
            <w:pPr>
              <w:rPr>
                <w:highlight w:val="yellow"/>
              </w:rPr>
            </w:pPr>
            <w:r>
              <w:rPr>
                <w:highlight w:val="yellow"/>
              </w:rPr>
              <w:t>10</w:t>
            </w:r>
            <w:r w:rsidRPr="000F1DBD">
              <w:rPr>
                <w:highlight w:val="yellow"/>
                <w:vertAlign w:val="superscript"/>
              </w:rPr>
              <w:t>th</w:t>
            </w:r>
            <w:r>
              <w:rPr>
                <w:highlight w:val="yellow"/>
              </w:rPr>
              <w:t>-11</w:t>
            </w:r>
            <w:r>
              <w:rPr>
                <w:highlight w:val="yellow"/>
                <w:vertAlign w:val="superscript"/>
              </w:rPr>
              <w:t>th</w:t>
            </w:r>
            <w:r>
              <w:rPr>
                <w:highlight w:val="yellow"/>
              </w:rPr>
              <w:t xml:space="preserve"> </w:t>
            </w:r>
          </w:p>
        </w:tc>
        <w:tc>
          <w:tcPr>
            <w:tcW w:w="1797" w:type="dxa"/>
          </w:tcPr>
          <w:p w:rsidR="00475F31" w:rsidRDefault="00475F31" w:rsidP="00ED6895">
            <w:r>
              <w:t>Canadian LNP Consortium</w:t>
            </w:r>
          </w:p>
        </w:tc>
        <w:tc>
          <w:tcPr>
            <w:tcW w:w="2160" w:type="dxa"/>
          </w:tcPr>
          <w:p w:rsidR="00475F31" w:rsidRPr="0089341B" w:rsidRDefault="00475F31" w:rsidP="00ED6895">
            <w:pPr>
              <w:rPr>
                <w:rFonts w:cs="Calibri"/>
                <w:lang w:val="en-CA"/>
              </w:rPr>
            </w:pPr>
            <w:r>
              <w:rPr>
                <w:rFonts w:cs="Calibri"/>
                <w:lang w:val="en-CA"/>
              </w:rPr>
              <w:t>Mont Tremblant Quebec, Canada</w:t>
            </w:r>
          </w:p>
        </w:tc>
      </w:tr>
      <w:tr w:rsidR="00475F31" w:rsidTr="00ED6895">
        <w:tc>
          <w:tcPr>
            <w:tcW w:w="1243" w:type="dxa"/>
          </w:tcPr>
          <w:p w:rsidR="00475F31" w:rsidRDefault="00475F31" w:rsidP="00ED6895">
            <w:r>
              <w:t>August</w:t>
            </w:r>
          </w:p>
        </w:tc>
        <w:tc>
          <w:tcPr>
            <w:tcW w:w="1441" w:type="dxa"/>
          </w:tcPr>
          <w:p w:rsidR="00475F31" w:rsidRDefault="00475F31" w:rsidP="00ED6895"/>
        </w:tc>
        <w:tc>
          <w:tcPr>
            <w:tcW w:w="3036" w:type="dxa"/>
          </w:tcPr>
          <w:p w:rsidR="00475F31" w:rsidRPr="00D95BE8" w:rsidRDefault="00475F31" w:rsidP="00ED6895">
            <w:pPr>
              <w:rPr>
                <w:highlight w:val="yellow"/>
              </w:rPr>
            </w:pPr>
            <w:r>
              <w:rPr>
                <w:highlight w:val="yellow"/>
              </w:rPr>
              <w:t>No meeting.</w:t>
            </w:r>
          </w:p>
          <w:p w:rsidR="00475F31" w:rsidRDefault="00475F31" w:rsidP="00ED6895">
            <w:pPr>
              <w:rPr>
                <w:highlight w:val="yellow"/>
              </w:rPr>
            </w:pPr>
          </w:p>
          <w:p w:rsidR="00475F31" w:rsidRDefault="009F6D88" w:rsidP="00ED6895">
            <w:pPr>
              <w:rPr>
                <w:highlight w:val="yellow"/>
              </w:rPr>
            </w:pPr>
            <w:r>
              <w:t xml:space="preserve">8/7/2012 </w:t>
            </w:r>
            <w:r>
              <w:rPr>
                <w:color w:val="000000"/>
              </w:rPr>
              <w:t xml:space="preserve">APT call from 11am to 1pm Eastern time, </w:t>
            </w:r>
            <w:r w:rsidRPr="004D5AEF">
              <w:rPr>
                <w:color w:val="000000"/>
              </w:rPr>
              <w:t>dial-in bridge number is 888-412-7808, pin 23272#</w:t>
            </w:r>
            <w:r>
              <w:rPr>
                <w:color w:val="000000"/>
              </w:rPr>
              <w:t>.</w:t>
            </w:r>
          </w:p>
        </w:tc>
        <w:tc>
          <w:tcPr>
            <w:tcW w:w="1797" w:type="dxa"/>
          </w:tcPr>
          <w:p w:rsidR="00475F31" w:rsidRDefault="00475F31" w:rsidP="00ED6895"/>
        </w:tc>
        <w:tc>
          <w:tcPr>
            <w:tcW w:w="2160" w:type="dxa"/>
          </w:tcPr>
          <w:p w:rsidR="00475F31" w:rsidRDefault="00475F31" w:rsidP="00ED6895"/>
          <w:p w:rsidR="00475F31" w:rsidRDefault="00475F31" w:rsidP="00ED6895"/>
        </w:tc>
      </w:tr>
      <w:tr w:rsidR="00475F31" w:rsidTr="00ED6895">
        <w:tc>
          <w:tcPr>
            <w:tcW w:w="1243" w:type="dxa"/>
          </w:tcPr>
          <w:p w:rsidR="00475F31" w:rsidRDefault="00475F31" w:rsidP="00ED6895">
            <w:r>
              <w:t>September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11</w:t>
            </w:r>
            <w:r w:rsidRPr="00D95BE8">
              <w:rPr>
                <w:highlight w:val="yellow"/>
                <w:vertAlign w:val="superscript"/>
              </w:rPr>
              <w:t>th</w:t>
            </w:r>
            <w:r>
              <w:rPr>
                <w:highlight w:val="yellow"/>
              </w:rPr>
              <w:t>-12</w:t>
            </w:r>
            <w:r w:rsidRPr="00D95BE8">
              <w:rPr>
                <w:highlight w:val="yellow"/>
                <w:vertAlign w:val="superscript"/>
              </w:rPr>
              <w:t>th</w:t>
            </w:r>
          </w:p>
        </w:tc>
        <w:tc>
          <w:tcPr>
            <w:tcW w:w="1797" w:type="dxa"/>
          </w:tcPr>
          <w:p w:rsidR="00475F31" w:rsidRPr="0089341B" w:rsidRDefault="00475F31" w:rsidP="00ED6895">
            <w:r>
              <w:t>CenturyLink &amp; Tekelec</w:t>
            </w:r>
          </w:p>
        </w:tc>
        <w:tc>
          <w:tcPr>
            <w:tcW w:w="2160" w:type="dxa"/>
          </w:tcPr>
          <w:p w:rsidR="00475F31" w:rsidRPr="00E0533A" w:rsidRDefault="00475F31" w:rsidP="00ED6895">
            <w:r>
              <w:t>Denver, Colorado</w:t>
            </w:r>
          </w:p>
        </w:tc>
      </w:tr>
      <w:tr w:rsidR="00475F31" w:rsidTr="00ED6895">
        <w:tc>
          <w:tcPr>
            <w:tcW w:w="1243" w:type="dxa"/>
          </w:tcPr>
          <w:p w:rsidR="00475F31" w:rsidRDefault="00475F31" w:rsidP="00ED6895">
            <w:r>
              <w:t>October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475F31" w:rsidP="00ED6895">
            <w:pPr>
              <w:rPr>
                <w:highlight w:val="yellow"/>
              </w:rPr>
            </w:pPr>
            <w:r>
              <w:lastRenderedPageBreak/>
              <w:t>10/9/2012 call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r>
              <w:lastRenderedPageBreak/>
              <w:t>November</w:t>
            </w:r>
          </w:p>
        </w:tc>
        <w:tc>
          <w:tcPr>
            <w:tcW w:w="1441" w:type="dxa"/>
          </w:tcPr>
          <w:p w:rsidR="00475F31" w:rsidRDefault="00475F31" w:rsidP="00ED6895"/>
        </w:tc>
        <w:tc>
          <w:tcPr>
            <w:tcW w:w="3036" w:type="dxa"/>
          </w:tcPr>
          <w:p w:rsidR="00475F31" w:rsidRPr="00A442BF" w:rsidRDefault="00475F31" w:rsidP="00ED6895">
            <w:pPr>
              <w:rPr>
                <w:b/>
                <w:color w:val="FF0000"/>
                <w:highlight w:val="yellow"/>
              </w:rPr>
            </w:pPr>
            <w:r>
              <w:rPr>
                <w:highlight w:val="yellow"/>
              </w:rPr>
              <w:t>6</w:t>
            </w:r>
            <w:r w:rsidRPr="000F1DBD">
              <w:rPr>
                <w:highlight w:val="yellow"/>
                <w:vertAlign w:val="superscript"/>
              </w:rPr>
              <w:t>th</w:t>
            </w:r>
            <w:r>
              <w:rPr>
                <w:highlight w:val="yellow"/>
              </w:rPr>
              <w:t>-7</w:t>
            </w:r>
            <w:r w:rsidRPr="00B263FA">
              <w:rPr>
                <w:highlight w:val="yellow"/>
                <w:vertAlign w:val="superscript"/>
              </w:rPr>
              <w:t>th</w:t>
            </w:r>
          </w:p>
        </w:tc>
        <w:tc>
          <w:tcPr>
            <w:tcW w:w="1797" w:type="dxa"/>
          </w:tcPr>
          <w:p w:rsidR="00475F31" w:rsidRDefault="00475F31" w:rsidP="00ED6895">
            <w:r>
              <w:t>Sprint Nextel</w:t>
            </w:r>
          </w:p>
        </w:tc>
        <w:tc>
          <w:tcPr>
            <w:tcW w:w="2160" w:type="dxa"/>
          </w:tcPr>
          <w:p w:rsidR="00475F31" w:rsidRPr="009813F4" w:rsidRDefault="00475F31" w:rsidP="00ED6895">
            <w:r>
              <w:t>Overland Park, Kansas</w:t>
            </w:r>
          </w:p>
        </w:tc>
      </w:tr>
      <w:tr w:rsidR="00475F31" w:rsidTr="00ED6895">
        <w:tc>
          <w:tcPr>
            <w:tcW w:w="1243" w:type="dxa"/>
          </w:tcPr>
          <w:p w:rsidR="00475F31" w:rsidRDefault="00475F31" w:rsidP="00ED6895">
            <w:r>
              <w:t>December</w:t>
            </w:r>
          </w:p>
        </w:tc>
        <w:tc>
          <w:tcPr>
            <w:tcW w:w="1441" w:type="dxa"/>
          </w:tcPr>
          <w:p w:rsidR="00475F31" w:rsidRDefault="00475F31" w:rsidP="00ED6895"/>
        </w:tc>
        <w:tc>
          <w:tcPr>
            <w:tcW w:w="3036" w:type="dxa"/>
          </w:tcPr>
          <w:p w:rsidR="00475F31" w:rsidRDefault="00475F31" w:rsidP="00ED6895">
            <w:pPr>
              <w:rPr>
                <w:highlight w:val="yellow"/>
              </w:rPr>
            </w:pPr>
            <w:r>
              <w:rPr>
                <w:highlight w:val="yellow"/>
              </w:rPr>
              <w:t>No meeting.</w:t>
            </w:r>
          </w:p>
          <w:p w:rsidR="00475F31" w:rsidRDefault="00475F31" w:rsidP="00ED6895"/>
          <w:p w:rsidR="00475F31" w:rsidRDefault="00475F31" w:rsidP="00ED6895">
            <w:pPr>
              <w:rPr>
                <w:highlight w:val="yellow"/>
              </w:rPr>
            </w:pPr>
            <w:r>
              <w:t>12/11/2012 call if necessary</w:t>
            </w:r>
          </w:p>
        </w:tc>
        <w:tc>
          <w:tcPr>
            <w:tcW w:w="1797" w:type="dxa"/>
          </w:tcPr>
          <w:p w:rsidR="00475F31" w:rsidRDefault="00475F31" w:rsidP="00ED6895"/>
        </w:tc>
        <w:tc>
          <w:tcPr>
            <w:tcW w:w="2160" w:type="dxa"/>
          </w:tcPr>
          <w:p w:rsidR="00475F31" w:rsidRDefault="00475F31" w:rsidP="00ED6895"/>
        </w:tc>
      </w:tr>
      <w:tr w:rsidR="00475F31" w:rsidTr="00ED6895">
        <w:tc>
          <w:tcPr>
            <w:tcW w:w="1243" w:type="dxa"/>
          </w:tcPr>
          <w:p w:rsidR="00475F31" w:rsidRDefault="00475F31" w:rsidP="00ED6895"/>
        </w:tc>
        <w:tc>
          <w:tcPr>
            <w:tcW w:w="1441" w:type="dxa"/>
          </w:tcPr>
          <w:p w:rsidR="00475F31" w:rsidRDefault="00475F31" w:rsidP="00ED6895"/>
        </w:tc>
        <w:tc>
          <w:tcPr>
            <w:tcW w:w="3036" w:type="dxa"/>
          </w:tcPr>
          <w:p w:rsidR="00475F31" w:rsidRDefault="00475F31" w:rsidP="00ED6895"/>
        </w:tc>
        <w:tc>
          <w:tcPr>
            <w:tcW w:w="1797" w:type="dxa"/>
          </w:tcPr>
          <w:p w:rsidR="00475F31" w:rsidRDefault="00475F31" w:rsidP="00ED6895"/>
        </w:tc>
        <w:tc>
          <w:tcPr>
            <w:tcW w:w="2160" w:type="dxa"/>
          </w:tcPr>
          <w:p w:rsidR="00475F31" w:rsidRDefault="00475F31" w:rsidP="00ED6895"/>
        </w:tc>
      </w:tr>
    </w:tbl>
    <w:p w:rsidR="00475F31" w:rsidRDefault="00475F31" w:rsidP="00475F31"/>
    <w:p w:rsidR="00475F31" w:rsidRPr="009938A7" w:rsidRDefault="00475F31" w:rsidP="00475F31">
      <w:pPr>
        <w:numPr>
          <w:ilvl w:val="0"/>
          <w:numId w:val="1"/>
        </w:numPr>
        <w:rPr>
          <w:color w:val="000000"/>
        </w:rPr>
      </w:pPr>
      <w:r w:rsidRPr="00E30592">
        <w:rPr>
          <w:snapToGrid w:val="0"/>
        </w:rPr>
        <w:t xml:space="preserve">Continuing evaluation </w:t>
      </w:r>
      <w:r>
        <w:rPr>
          <w:snapToGrid w:val="0"/>
        </w:rPr>
        <w:t xml:space="preserve">during 2012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rsidR="009A3061" w:rsidRDefault="009A3061" w:rsidP="0097416C"/>
    <w:p w:rsidR="009A3061" w:rsidRDefault="009F6D88" w:rsidP="009A3061">
      <w:pPr>
        <w:rPr>
          <w:u w:val="single"/>
        </w:rPr>
      </w:pPr>
      <w:r>
        <w:rPr>
          <w:u w:val="single"/>
        </w:rPr>
        <w:t>May 8-9</w:t>
      </w:r>
      <w:r w:rsidR="00674E2B">
        <w:rPr>
          <w:u w:val="single"/>
        </w:rPr>
        <w:t>, 2012</w:t>
      </w:r>
      <w:r w:rsidR="009A3061">
        <w:rPr>
          <w:u w:val="single"/>
        </w:rPr>
        <w:t xml:space="preserve"> </w:t>
      </w:r>
      <w:r w:rsidR="00A10ED7">
        <w:rPr>
          <w:u w:val="single"/>
        </w:rPr>
        <w:t xml:space="preserve">Full </w:t>
      </w:r>
      <w:r w:rsidR="009A3061">
        <w:rPr>
          <w:u w:val="single"/>
        </w:rPr>
        <w:t xml:space="preserve">LNPA WG </w:t>
      </w:r>
      <w:r w:rsidR="009F47CC">
        <w:rPr>
          <w:u w:val="single"/>
        </w:rPr>
        <w:t>Meeting</w:t>
      </w:r>
      <w:r w:rsidR="009A3061">
        <w:rPr>
          <w:u w:val="single"/>
        </w:rPr>
        <w:t xml:space="preserve"> </w:t>
      </w:r>
      <w:r w:rsidR="009F47CC">
        <w:rPr>
          <w:u w:val="single"/>
        </w:rPr>
        <w:t xml:space="preserve">Minutes </w:t>
      </w:r>
      <w:r w:rsidR="009A3061">
        <w:rPr>
          <w:u w:val="single"/>
        </w:rPr>
        <w:t>Review:</w:t>
      </w:r>
    </w:p>
    <w:p w:rsidR="00773D07" w:rsidRDefault="00773D07" w:rsidP="00773D07"/>
    <w:p w:rsidR="009A3061" w:rsidRPr="008A4B68" w:rsidRDefault="009A3061" w:rsidP="004D7B7C">
      <w:pPr>
        <w:numPr>
          <w:ilvl w:val="0"/>
          <w:numId w:val="3"/>
        </w:numPr>
      </w:pPr>
      <w:r>
        <w:t>No chan</w:t>
      </w:r>
      <w:r w:rsidR="0024676A">
        <w:t xml:space="preserve">ges </w:t>
      </w:r>
      <w:r w:rsidR="00773D07">
        <w:t>were mad</w:t>
      </w:r>
      <w:r w:rsidR="00674E2B">
        <w:t xml:space="preserve">e to </w:t>
      </w:r>
      <w:r w:rsidR="009F6D88">
        <w:t>the DRAFT May 8-9</w:t>
      </w:r>
      <w:r w:rsidR="00674E2B">
        <w:t>, 2012</w:t>
      </w:r>
      <w:r>
        <w:t xml:space="preserve"> </w:t>
      </w:r>
      <w:r w:rsidR="00A10ED7">
        <w:t xml:space="preserve">Full </w:t>
      </w:r>
      <w:r w:rsidR="009F47CC">
        <w:t>LNPA WG meeting</w:t>
      </w:r>
      <w:r>
        <w:t xml:space="preserve"> minutes, and they were approved as FINAL.</w:t>
      </w:r>
    </w:p>
    <w:p w:rsidR="009A3061" w:rsidRDefault="009A3061" w:rsidP="0097416C"/>
    <w:p w:rsidR="00AA0F07" w:rsidRDefault="00AA0F07" w:rsidP="00AA0F07">
      <w:pPr>
        <w:rPr>
          <w:u w:val="single"/>
        </w:rPr>
      </w:pPr>
      <w:r w:rsidRPr="009A674C">
        <w:rPr>
          <w:u w:val="single"/>
        </w:rPr>
        <w:t xml:space="preserve">OBF </w:t>
      </w:r>
      <w:r w:rsidR="00F01032">
        <w:rPr>
          <w:u w:val="single"/>
        </w:rPr>
        <w:t xml:space="preserve">Ordering Solutions </w:t>
      </w:r>
      <w:r w:rsidRPr="009A674C">
        <w:rPr>
          <w:u w:val="single"/>
        </w:rPr>
        <w:t xml:space="preserve">Wireless </w:t>
      </w:r>
      <w:r w:rsidR="00DC37BA">
        <w:rPr>
          <w:u w:val="single"/>
        </w:rPr>
        <w:t xml:space="preserve">Service </w:t>
      </w:r>
      <w:r w:rsidRPr="009A674C">
        <w:rPr>
          <w:u w:val="single"/>
        </w:rPr>
        <w:t>Ordering</w:t>
      </w:r>
      <w:r w:rsidR="00DC37BA">
        <w:rPr>
          <w:u w:val="single"/>
        </w:rPr>
        <w:t xml:space="preserve"> (WSO) Subcommittee</w:t>
      </w:r>
      <w:r w:rsidRPr="009A674C">
        <w:rPr>
          <w:u w:val="single"/>
        </w:rPr>
        <w:t xml:space="preserve"> Update (Deb Tucker, Verizon Wireless):</w:t>
      </w:r>
    </w:p>
    <w:p w:rsidR="00F01032" w:rsidRPr="001E4A74" w:rsidRDefault="00F01032" w:rsidP="001E4A74"/>
    <w:p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 xml:space="preserve">The Wireless Service Ordering Subcommittee has not met since the May 2012 LNPA WG meeting.  No new issues were introduced and the existing issues below remain open. </w:t>
      </w:r>
    </w:p>
    <w:p w:rsidR="00B7648C" w:rsidRPr="00B7648C" w:rsidRDefault="00B7648C" w:rsidP="00B7648C"/>
    <w:p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 xml:space="preserve">Issue 3441 – WICIS: ICP Validation Change for SUP 1.  This issue addresses situations when an Old Service Provider does not receive port cancellation SUP 1s that the New Service Provider has sent prior to responding with Resolution </w:t>
      </w:r>
      <w:proofErr w:type="gramStart"/>
      <w:r w:rsidRPr="00B7648C">
        <w:rPr>
          <w:rFonts w:ascii="Times New Roman" w:hAnsi="Times New Roman" w:cs="Times New Roman"/>
          <w:sz w:val="24"/>
          <w:szCs w:val="24"/>
        </w:rPr>
        <w:t>Required</w:t>
      </w:r>
      <w:proofErr w:type="gramEnd"/>
      <w:r w:rsidRPr="00B7648C">
        <w:rPr>
          <w:rFonts w:ascii="Times New Roman" w:hAnsi="Times New Roman" w:cs="Times New Roman"/>
          <w:sz w:val="24"/>
          <w:szCs w:val="24"/>
        </w:rPr>
        <w:t xml:space="preserve"> or Confirmation responses.  Frequency of occurrences is still under review.</w:t>
      </w:r>
    </w:p>
    <w:p w:rsidR="00B7648C" w:rsidRPr="00B7648C" w:rsidRDefault="00B7648C" w:rsidP="00B7648C"/>
    <w:p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 xml:space="preserve">Issue 3442 - WICIS: 90 Day Due Date.  This issue addresses the specific situations where a </w:t>
      </w:r>
      <w:proofErr w:type="spellStart"/>
      <w:r w:rsidRPr="00B7648C">
        <w:rPr>
          <w:rFonts w:ascii="Times New Roman" w:hAnsi="Times New Roman" w:cs="Times New Roman"/>
          <w:sz w:val="24"/>
          <w:szCs w:val="24"/>
        </w:rPr>
        <w:t>wireline</w:t>
      </w:r>
      <w:proofErr w:type="spellEnd"/>
      <w:r w:rsidRPr="00B7648C">
        <w:rPr>
          <w:rFonts w:ascii="Times New Roman" w:hAnsi="Times New Roman" w:cs="Times New Roman"/>
          <w:sz w:val="24"/>
          <w:szCs w:val="24"/>
        </w:rPr>
        <w:t xml:space="preserve"> provider sends a port request to a wireless provider with a desired due date greater than 90 days.  WICIS has a 90 day restriction on desired due date intervals where the LSR has no restriction.  No objections were raised to move forward with removing the restriction on the Desired Due Date and Time (DDD_T) field when NPDI = “B” for wireless to </w:t>
      </w:r>
      <w:proofErr w:type="spellStart"/>
      <w:r w:rsidRPr="00B7648C">
        <w:rPr>
          <w:rFonts w:ascii="Times New Roman" w:hAnsi="Times New Roman" w:cs="Times New Roman"/>
          <w:sz w:val="24"/>
          <w:szCs w:val="24"/>
        </w:rPr>
        <w:t>wireline</w:t>
      </w:r>
      <w:proofErr w:type="spellEnd"/>
      <w:r w:rsidRPr="00B7648C">
        <w:rPr>
          <w:rFonts w:ascii="Times New Roman" w:hAnsi="Times New Roman" w:cs="Times New Roman"/>
          <w:sz w:val="24"/>
          <w:szCs w:val="24"/>
        </w:rPr>
        <w:t xml:space="preserve"> ports.  The next step is to review proposed changes to the WICIS document.</w:t>
      </w:r>
    </w:p>
    <w:p w:rsidR="00B7648C" w:rsidRPr="00B7648C" w:rsidRDefault="00B7648C" w:rsidP="00B7648C"/>
    <w:p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Issue 3429 – WICIS Review for Alignment and Business Practices.  This is a blanket issue opened to review the WICIS document for any needed updates.</w:t>
      </w:r>
    </w:p>
    <w:p w:rsidR="00B7648C" w:rsidRPr="00B7648C" w:rsidRDefault="00B7648C" w:rsidP="00B7648C"/>
    <w:p w:rsidR="00B7648C" w:rsidRPr="00B7648C" w:rsidRDefault="00B7648C" w:rsidP="00165B79">
      <w:pPr>
        <w:pStyle w:val="ListParagraph"/>
        <w:numPr>
          <w:ilvl w:val="0"/>
          <w:numId w:val="24"/>
        </w:numPr>
        <w:rPr>
          <w:rFonts w:ascii="Times New Roman" w:hAnsi="Times New Roman" w:cs="Times New Roman"/>
          <w:sz w:val="24"/>
          <w:szCs w:val="24"/>
        </w:rPr>
      </w:pPr>
      <w:r w:rsidRPr="00B7648C">
        <w:rPr>
          <w:rFonts w:ascii="Times New Roman" w:hAnsi="Times New Roman" w:cs="Times New Roman"/>
          <w:sz w:val="24"/>
          <w:szCs w:val="24"/>
        </w:rPr>
        <w:t xml:space="preserve">The next OBF Ordering Solutions Wireless Service Ordering Subcommittee meeting is scheduled for August 15, 2012. </w:t>
      </w:r>
    </w:p>
    <w:p w:rsidR="001E4A74" w:rsidRPr="006D7EE0" w:rsidRDefault="001E4A74" w:rsidP="001E4A74">
      <w:pPr>
        <w:rPr>
          <w:u w:val="single"/>
        </w:rPr>
      </w:pPr>
    </w:p>
    <w:p w:rsidR="00AA0F07" w:rsidRPr="00F01032" w:rsidRDefault="00AA0F07" w:rsidP="00AA0F07">
      <w:r w:rsidRPr="00F01032">
        <w:rPr>
          <w:u w:val="single"/>
        </w:rPr>
        <w:lastRenderedPageBreak/>
        <w:t xml:space="preserve">OBF </w:t>
      </w:r>
      <w:r w:rsidR="00C7696B">
        <w:rPr>
          <w:u w:val="single"/>
        </w:rPr>
        <w:t xml:space="preserve">Ordering Solutions </w:t>
      </w:r>
      <w:r w:rsidRPr="00F01032">
        <w:rPr>
          <w:u w:val="single"/>
        </w:rPr>
        <w:t xml:space="preserve">Local </w:t>
      </w:r>
      <w:r w:rsidR="009A467E" w:rsidRPr="00F01032">
        <w:rPr>
          <w:u w:val="single"/>
        </w:rPr>
        <w:t xml:space="preserve">Service </w:t>
      </w:r>
      <w:r w:rsidRPr="00F01032">
        <w:rPr>
          <w:u w:val="single"/>
        </w:rPr>
        <w:t xml:space="preserve">Ordering </w:t>
      </w:r>
      <w:r w:rsidR="009A467E" w:rsidRPr="00F01032">
        <w:rPr>
          <w:u w:val="single"/>
        </w:rPr>
        <w:t>(LSO) Subcommittee Update</w:t>
      </w:r>
      <w:r w:rsidRPr="00F01032">
        <w:rPr>
          <w:u w:val="single"/>
        </w:rPr>
        <w:t xml:space="preserve"> (Linda Peterman, EarthLink Business):</w:t>
      </w:r>
    </w:p>
    <w:p w:rsidR="00AA0F07" w:rsidRPr="00DB4D92" w:rsidRDefault="00AA0F07" w:rsidP="00C7696B"/>
    <w:p w:rsidR="00B7648C" w:rsidRPr="00B7648C" w:rsidRDefault="00B7648C" w:rsidP="00165B79">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Since LNPA WG’s May</w:t>
      </w:r>
      <w:r w:rsidRPr="00B7648C">
        <w:rPr>
          <w:rFonts w:ascii="Times New Roman" w:hAnsi="Times New Roman" w:cs="Times New Roman"/>
          <w:sz w:val="24"/>
          <w:szCs w:val="24"/>
        </w:rPr>
        <w:t xml:space="preserve"> 2012 meeting, the Local Service Ordering Subcommittee (LSO) held a virtual meeting on May 24, 2012. </w:t>
      </w:r>
      <w:r>
        <w:rPr>
          <w:rFonts w:ascii="Times New Roman" w:hAnsi="Times New Roman" w:cs="Times New Roman"/>
          <w:sz w:val="24"/>
          <w:szCs w:val="24"/>
        </w:rPr>
        <w:t xml:space="preserve"> </w:t>
      </w:r>
      <w:r w:rsidRPr="00B7648C">
        <w:rPr>
          <w:rFonts w:ascii="Times New Roman" w:hAnsi="Times New Roman" w:cs="Times New Roman"/>
          <w:sz w:val="24"/>
          <w:szCs w:val="24"/>
        </w:rPr>
        <w:t xml:space="preserve">Work was completed on 2 issues, which are now in Final Closure (see below) and discussions were held on other Open Issues. </w:t>
      </w:r>
    </w:p>
    <w:p w:rsidR="00B7648C" w:rsidRDefault="00B7648C" w:rsidP="00B7648C"/>
    <w:p w:rsidR="00B7648C" w:rsidRPr="00B7648C" w:rsidRDefault="00B7648C" w:rsidP="00B7648C">
      <w:r w:rsidRPr="00B7648C">
        <w:rPr>
          <w:u w:val="single"/>
        </w:rPr>
        <w:t>Issues in Final Closure</w:t>
      </w:r>
      <w:r w:rsidRPr="00B7648C">
        <w:t>:</w:t>
      </w:r>
    </w:p>
    <w:p w:rsidR="00B7648C" w:rsidRDefault="00B7648C" w:rsidP="00B7648C">
      <w:pPr>
        <w:rPr>
          <w:bCs/>
        </w:rPr>
      </w:pPr>
      <w:r>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8"/>
        <w:gridCol w:w="8118"/>
      </w:tblGrid>
      <w:tr w:rsidR="00B7648C" w:rsidTr="00F30A8B">
        <w:tc>
          <w:tcPr>
            <w:tcW w:w="738" w:type="dxa"/>
            <w:shd w:val="clear" w:color="auto" w:fill="auto"/>
            <w:vAlign w:val="center"/>
          </w:tcPr>
          <w:p w:rsidR="00B7648C" w:rsidRPr="00C63539" w:rsidRDefault="00B7648C" w:rsidP="00F30A8B">
            <w:pPr>
              <w:rPr>
                <w:rFonts w:ascii="Verdana" w:hAnsi="Verdana"/>
                <w:sz w:val="17"/>
                <w:szCs w:val="17"/>
              </w:rPr>
            </w:pPr>
            <w:r w:rsidRPr="00AD200D">
              <w:t>3447</w:t>
            </w:r>
            <w:r w:rsidRPr="00C63539">
              <w:rPr>
                <w:rFonts w:ascii="Verdana" w:hAnsi="Verdana"/>
                <w:sz w:val="17"/>
                <w:szCs w:val="17"/>
              </w:rPr>
              <w:br/>
            </w:r>
          </w:p>
        </w:tc>
        <w:tc>
          <w:tcPr>
            <w:tcW w:w="8118" w:type="dxa"/>
            <w:shd w:val="clear" w:color="auto" w:fill="auto"/>
            <w:vAlign w:val="center"/>
          </w:tcPr>
          <w:p w:rsidR="00B7648C" w:rsidRPr="00C63539" w:rsidRDefault="00B7648C" w:rsidP="00F30A8B">
            <w:pPr>
              <w:rPr>
                <w:b/>
                <w:bCs/>
              </w:rPr>
            </w:pPr>
            <w:r w:rsidRPr="00AD200D">
              <w:rPr>
                <w:rStyle w:val="Strong"/>
              </w:rPr>
              <w:t>LSOG – Add new Response Type (RT) value</w:t>
            </w:r>
            <w:r w:rsidRPr="00C63539">
              <w:rPr>
                <w:b/>
                <w:bCs/>
              </w:rPr>
              <w:t xml:space="preserve"> </w:t>
            </w:r>
          </w:p>
        </w:tc>
      </w:tr>
      <w:tr w:rsidR="00B7648C" w:rsidTr="00F30A8B">
        <w:tc>
          <w:tcPr>
            <w:tcW w:w="738" w:type="dxa"/>
            <w:shd w:val="clear" w:color="auto" w:fill="auto"/>
            <w:vAlign w:val="center"/>
          </w:tcPr>
          <w:p w:rsidR="00B7648C" w:rsidRPr="00B7648C" w:rsidRDefault="00C413A1" w:rsidP="00F30A8B">
            <w:hyperlink r:id="rId36" w:history="1">
              <w:r w:rsidR="00B7648C" w:rsidRPr="00B7648C">
                <w:t>3436</w:t>
              </w:r>
            </w:hyperlink>
            <w:r w:rsidR="00B7648C" w:rsidRPr="00B7648C">
              <w:br/>
            </w:r>
          </w:p>
        </w:tc>
        <w:tc>
          <w:tcPr>
            <w:tcW w:w="8118" w:type="dxa"/>
            <w:shd w:val="clear" w:color="auto" w:fill="auto"/>
            <w:vAlign w:val="center"/>
          </w:tcPr>
          <w:p w:rsidR="00B7648C" w:rsidRPr="00C63539" w:rsidRDefault="00B7648C" w:rsidP="00F30A8B">
            <w:pPr>
              <w:rPr>
                <w:b/>
                <w:bCs/>
              </w:rPr>
            </w:pPr>
            <w:r w:rsidRPr="00C63539">
              <w:rPr>
                <w:b/>
                <w:bCs/>
              </w:rPr>
              <w:t>LSOG – Correction to the ACNA and RACNA fields in the Local Service Request (LSR-071) and Resale Frame Relay (RFR-079) forms.</w:t>
            </w:r>
          </w:p>
        </w:tc>
      </w:tr>
    </w:tbl>
    <w:p w:rsidR="00B7648C" w:rsidRDefault="00B7648C" w:rsidP="00B7648C"/>
    <w:p w:rsidR="00B7648C" w:rsidRPr="00B7648C" w:rsidRDefault="00B7648C" w:rsidP="00B7648C">
      <w:r w:rsidRPr="00B7648C">
        <w:rPr>
          <w:u w:val="single"/>
        </w:rPr>
        <w:t>Issues Withdrawn</w:t>
      </w:r>
      <w:r w:rsidRPr="00B7648C">
        <w:t>:  None</w:t>
      </w:r>
    </w:p>
    <w:p w:rsidR="00B7648C" w:rsidRDefault="00B7648C" w:rsidP="00B7648C">
      <w:pPr>
        <w:ind w:left="1080" w:hanging="1080"/>
      </w:pPr>
    </w:p>
    <w:p w:rsidR="00B7648C" w:rsidRDefault="00B7648C" w:rsidP="00B7648C">
      <w:r w:rsidRPr="00ED082C">
        <w:rPr>
          <w:u w:val="single"/>
        </w:rPr>
        <w:t xml:space="preserve">Issues in </w:t>
      </w:r>
      <w:r w:rsidRPr="00414B44">
        <w:rPr>
          <w:b/>
          <w:u w:val="single"/>
        </w:rPr>
        <w:t>Initial Closure or Initial Pending</w:t>
      </w:r>
      <w:r>
        <w:t>:  None</w:t>
      </w:r>
    </w:p>
    <w:p w:rsidR="00B7648C" w:rsidRPr="005E6C87" w:rsidRDefault="00B7648C" w:rsidP="00B7648C">
      <w:pPr>
        <w:rPr>
          <w:b/>
          <w:u w:val="single"/>
        </w:rPr>
      </w:pPr>
    </w:p>
    <w:p w:rsidR="00B7648C" w:rsidRPr="00B7648C" w:rsidRDefault="00B7648C" w:rsidP="00B7648C">
      <w:pPr>
        <w:rPr>
          <w:u w:val="single"/>
        </w:rPr>
      </w:pPr>
      <w:r w:rsidRPr="00B7648C">
        <w:rPr>
          <w:u w:val="single"/>
        </w:rPr>
        <w:t>Open Issues</w:t>
      </w:r>
      <w:r>
        <w:rPr>
          <w:u w:val="single"/>
        </w:rPr>
        <w:t>:</w:t>
      </w:r>
    </w:p>
    <w:p w:rsidR="00B7648C" w:rsidRPr="005E6C87" w:rsidRDefault="00B7648C" w:rsidP="00B7648C">
      <w:pPr>
        <w:rPr>
          <w: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675"/>
        <w:gridCol w:w="30"/>
        <w:gridCol w:w="8100"/>
        <w:gridCol w:w="45"/>
      </w:tblGrid>
      <w:tr w:rsidR="00B7648C" w:rsidTr="00F30A8B">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7648C" w:rsidRPr="00B7648C" w:rsidRDefault="00C413A1" w:rsidP="00F30A8B">
            <w:pPr>
              <w:rPr>
                <w:rFonts w:ascii="Verdana" w:hAnsi="Verdana"/>
                <w:sz w:val="17"/>
                <w:szCs w:val="17"/>
              </w:rPr>
            </w:pPr>
            <w:hyperlink r:id="rId37" w:history="1">
              <w:r w:rsidR="00B7648C" w:rsidRPr="00B7648C">
                <w:rPr>
                  <w:rStyle w:val="Hyperlink"/>
                  <w:color w:val="auto"/>
                  <w:u w:val="none"/>
                </w:rPr>
                <w:t>3450</w:t>
              </w:r>
            </w:hyperlink>
          </w:p>
        </w:tc>
        <w:tc>
          <w:tcPr>
            <w:tcW w:w="0" w:type="auto"/>
            <w:gridSpan w:val="3"/>
            <w:tcBorders>
              <w:top w:val="outset" w:sz="6" w:space="0" w:color="auto"/>
              <w:left w:val="outset" w:sz="6" w:space="0" w:color="auto"/>
              <w:bottom w:val="outset" w:sz="6" w:space="0" w:color="auto"/>
              <w:right w:val="outset" w:sz="6" w:space="0" w:color="auto"/>
            </w:tcBorders>
            <w:vAlign w:val="center"/>
          </w:tcPr>
          <w:p w:rsidR="00B7648C" w:rsidRPr="00AD200D" w:rsidRDefault="00B7648C" w:rsidP="00F30A8B">
            <w:pPr>
              <w:rPr>
                <w:b/>
                <w:bCs/>
              </w:rPr>
            </w:pPr>
            <w:r w:rsidRPr="00AD200D">
              <w:rPr>
                <w:rStyle w:val="Strong"/>
              </w:rPr>
              <w:t>LSOG: Standard Validation and Submission fields for REQTYPE “C” Simple and Non-Simple Port Orders</w:t>
            </w:r>
            <w:r>
              <w:rPr>
                <w:rStyle w:val="Strong"/>
              </w:rPr>
              <w:t xml:space="preserve"> – </w:t>
            </w:r>
            <w:r>
              <w:rPr>
                <w:rStyle w:val="Strong"/>
                <w:color w:val="0070C0"/>
              </w:rPr>
              <w:t>Participants to socialize suggested path forward for non-simple port validations for potential internal impacts.</w:t>
            </w:r>
            <w:r w:rsidRPr="00AD200D">
              <w:rPr>
                <w:rStyle w:val="Strong"/>
              </w:rPr>
              <w:t xml:space="preserve"> </w:t>
            </w:r>
          </w:p>
        </w:tc>
      </w:tr>
      <w:tr w:rsidR="00B7648C" w:rsidTr="00F30A8B">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7648C" w:rsidRPr="00B7648C" w:rsidRDefault="00C413A1" w:rsidP="00F30A8B">
            <w:pPr>
              <w:rPr>
                <w:rFonts w:ascii="Verdana" w:hAnsi="Verdana"/>
                <w:sz w:val="17"/>
                <w:szCs w:val="17"/>
              </w:rPr>
            </w:pPr>
            <w:hyperlink r:id="rId38" w:history="1">
              <w:r w:rsidR="00B7648C" w:rsidRPr="00B7648C">
                <w:rPr>
                  <w:rStyle w:val="Hyperlink"/>
                  <w:color w:val="auto"/>
                  <w:u w:val="none"/>
                </w:rPr>
                <w:t>3449</w:t>
              </w:r>
            </w:hyperlink>
            <w:r w:rsidR="00B7648C" w:rsidRPr="00B7648C">
              <w:rPr>
                <w:rFonts w:ascii="Verdana" w:hAnsi="Verdana"/>
                <w:sz w:val="17"/>
                <w:szCs w:val="17"/>
              </w:rPr>
              <w:br/>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B7648C" w:rsidRPr="00AD200D" w:rsidRDefault="00B7648C" w:rsidP="00F30A8B">
            <w:pPr>
              <w:rPr>
                <w:b/>
                <w:bCs/>
              </w:rPr>
            </w:pPr>
            <w:r w:rsidRPr="00AD200D">
              <w:rPr>
                <w:rStyle w:val="Strong"/>
              </w:rPr>
              <w:t xml:space="preserve">LSOG – Allow for multiple Pilot Numbers on Hunt Group (HGI) </w:t>
            </w:r>
            <w:r w:rsidRPr="00AD4574">
              <w:rPr>
                <w:rStyle w:val="Strong"/>
              </w:rPr>
              <w:t xml:space="preserve">form </w:t>
            </w:r>
            <w:r>
              <w:rPr>
                <w:rStyle w:val="Strong"/>
              </w:rPr>
              <w:t xml:space="preserve">– </w:t>
            </w:r>
            <w:r>
              <w:rPr>
                <w:rStyle w:val="Strong"/>
                <w:color w:val="0070C0"/>
              </w:rPr>
              <w:t>Deferred while different options for vendor solutions are reviewed.  Will be withdrawn if vendor solution is reached.</w:t>
            </w:r>
            <w:r>
              <w:rPr>
                <w:rStyle w:val="Strong"/>
              </w:rPr>
              <w:t xml:space="preserve"> </w:t>
            </w:r>
            <w:r w:rsidRPr="00AD200D">
              <w:rPr>
                <w:b/>
                <w:bCs/>
              </w:rPr>
              <w:t xml:space="preserve"> </w:t>
            </w:r>
          </w:p>
        </w:tc>
      </w:tr>
      <w:tr w:rsidR="00B7648C" w:rsidTr="00F30A8B">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7648C" w:rsidRPr="00B7648C" w:rsidRDefault="00B7648C" w:rsidP="00F30A8B">
            <w:r w:rsidRPr="00B7648C">
              <w:t>3448</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B7648C" w:rsidRPr="00AD4574" w:rsidRDefault="00B7648C" w:rsidP="00F30A8B">
            <w:pPr>
              <w:rPr>
                <w:b/>
                <w:bCs/>
                <w:color w:val="0070C0"/>
              </w:rPr>
            </w:pPr>
            <w:r>
              <w:rPr>
                <w:b/>
                <w:bCs/>
              </w:rPr>
              <w:t xml:space="preserve">LSOG – Add new Line Activity (LNA) value to require disposition of each Telephone Number when converting – </w:t>
            </w:r>
            <w:r>
              <w:rPr>
                <w:b/>
                <w:bCs/>
                <w:color w:val="0070C0"/>
              </w:rPr>
              <w:t>Deferred while being reviewed internally by issue champion.</w:t>
            </w:r>
          </w:p>
        </w:tc>
      </w:tr>
      <w:tr w:rsidR="00B7648C" w:rsidRPr="00D55B38" w:rsidTr="00F30A8B">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B7648C" w:rsidRPr="00B7648C" w:rsidRDefault="00C413A1" w:rsidP="00F30A8B">
            <w:pPr>
              <w:rPr>
                <w:rFonts w:ascii="Verdana" w:hAnsi="Verdana"/>
                <w:sz w:val="17"/>
                <w:szCs w:val="17"/>
              </w:rPr>
            </w:pPr>
            <w:hyperlink r:id="rId39" w:history="1">
              <w:r w:rsidR="00B7648C" w:rsidRPr="00B7648C">
                <w:rPr>
                  <w:rStyle w:val="Hyperlink"/>
                  <w:color w:val="auto"/>
                  <w:u w:val="none"/>
                </w:rPr>
                <w:t>3443</w:t>
              </w:r>
            </w:hyperlink>
          </w:p>
        </w:tc>
        <w:tc>
          <w:tcPr>
            <w:tcW w:w="0" w:type="auto"/>
            <w:tcBorders>
              <w:top w:val="outset" w:sz="6" w:space="0" w:color="auto"/>
              <w:left w:val="outset" w:sz="6" w:space="0" w:color="auto"/>
              <w:bottom w:val="outset" w:sz="6" w:space="0" w:color="auto"/>
              <w:right w:val="outset" w:sz="6" w:space="0" w:color="auto"/>
            </w:tcBorders>
            <w:vAlign w:val="center"/>
          </w:tcPr>
          <w:p w:rsidR="00B7648C" w:rsidRPr="00AD200D" w:rsidRDefault="00B7648C" w:rsidP="00F30A8B">
            <w:pPr>
              <w:rPr>
                <w:b/>
                <w:bCs/>
              </w:rPr>
            </w:pPr>
            <w:r w:rsidRPr="00AD200D">
              <w:rPr>
                <w:rStyle w:val="Strong"/>
              </w:rPr>
              <w:t xml:space="preserve">LSOG: Increase the Name fields’ length in the 71 and 72 practices </w:t>
            </w:r>
            <w:r w:rsidRPr="00AD200D">
              <w:rPr>
                <w:b/>
                <w:bCs/>
              </w:rPr>
              <w:t>–</w:t>
            </w:r>
            <w:r>
              <w:rPr>
                <w:bCs/>
              </w:rPr>
              <w:t xml:space="preserve"> </w:t>
            </w:r>
            <w:r w:rsidRPr="00AD4574">
              <w:rPr>
                <w:b/>
                <w:bCs/>
                <w:color w:val="0070C0"/>
              </w:rPr>
              <w:t>Deferred until issues 3381 and 3382 are completed &amp; to be worked in conjunction with issue 3450.</w:t>
            </w:r>
          </w:p>
        </w:tc>
      </w:tr>
      <w:tr w:rsidR="00B7648C" w:rsidRPr="00C7696B" w:rsidTr="00F30A8B">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7648C" w:rsidRPr="00B7648C" w:rsidRDefault="00C413A1" w:rsidP="00F30A8B">
            <w:hyperlink r:id="rId40" w:tgtFrame="_blank" w:history="1">
              <w:r w:rsidR="00B7648C" w:rsidRPr="00B7648C">
                <w:rPr>
                  <w:rStyle w:val="Hyperlink"/>
                  <w:color w:val="auto"/>
                  <w:u w:val="none"/>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B7648C" w:rsidRPr="00F51724" w:rsidRDefault="00B7648C" w:rsidP="00F30A8B">
            <w:pPr>
              <w:rPr>
                <w:b/>
                <w:bCs/>
                <w:color w:val="0070C0"/>
              </w:rPr>
            </w:pPr>
            <w:r w:rsidRPr="00AD200D">
              <w:rPr>
                <w:b/>
                <w:bCs/>
              </w:rPr>
              <w:t>LSOG: Standardization and consolidation of Directory Listings Inquiry/Response and Listing Reconciliation (from LSOG6) all into the 111 Practice</w:t>
            </w:r>
            <w:r>
              <w:rPr>
                <w:b/>
                <w:bCs/>
              </w:rPr>
              <w:t xml:space="preserve"> – </w:t>
            </w:r>
            <w:r>
              <w:rPr>
                <w:b/>
                <w:bCs/>
                <w:color w:val="0070C0"/>
              </w:rPr>
              <w:t>Following 3381</w:t>
            </w:r>
          </w:p>
        </w:tc>
      </w:tr>
      <w:tr w:rsidR="00B7648C" w:rsidRPr="00C7696B" w:rsidTr="00F30A8B">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7648C" w:rsidRPr="00B7648C" w:rsidRDefault="00C413A1" w:rsidP="00F30A8B">
            <w:hyperlink r:id="rId41" w:tgtFrame="_blank" w:history="1">
              <w:r w:rsidR="00B7648C" w:rsidRPr="00B7648C">
                <w:rPr>
                  <w:rStyle w:val="Hyperlink"/>
                  <w:color w:val="auto"/>
                  <w:u w:val="none"/>
                </w:rPr>
                <w:t>3381</w:t>
              </w:r>
            </w:hyperlink>
            <w:r w:rsidR="00B7648C" w:rsidRPr="00B7648C">
              <w:br/>
            </w:r>
          </w:p>
        </w:tc>
        <w:tc>
          <w:tcPr>
            <w:tcW w:w="0" w:type="auto"/>
            <w:tcBorders>
              <w:top w:val="outset" w:sz="6" w:space="0" w:color="auto"/>
              <w:left w:val="outset" w:sz="6" w:space="0" w:color="auto"/>
              <w:bottom w:val="outset" w:sz="6" w:space="0" w:color="auto"/>
              <w:right w:val="outset" w:sz="6" w:space="0" w:color="auto"/>
            </w:tcBorders>
            <w:vAlign w:val="center"/>
            <w:hideMark/>
          </w:tcPr>
          <w:p w:rsidR="00B7648C" w:rsidRPr="00C7696B" w:rsidRDefault="00B7648C" w:rsidP="00F30A8B">
            <w:pPr>
              <w:rPr>
                <w:bCs/>
              </w:rPr>
            </w:pPr>
            <w:r w:rsidRPr="00AD200D">
              <w:rPr>
                <w:b/>
                <w:bCs/>
              </w:rPr>
              <w:t>LSOG: Standardization of directory listings in the 102 Practice</w:t>
            </w:r>
            <w:r>
              <w:rPr>
                <w:b/>
                <w:bCs/>
              </w:rPr>
              <w:t xml:space="preserve"> – </w:t>
            </w:r>
            <w:r w:rsidRPr="00F51724">
              <w:rPr>
                <w:b/>
                <w:bCs/>
                <w:color w:val="0070C0"/>
              </w:rPr>
              <w:t>Work in progress</w:t>
            </w:r>
            <w:r w:rsidRPr="00AD200D">
              <w:rPr>
                <w:b/>
                <w:bCs/>
              </w:rPr>
              <w:t xml:space="preserve"> </w:t>
            </w:r>
          </w:p>
        </w:tc>
      </w:tr>
      <w:tr w:rsidR="00B7648C" w:rsidRPr="00C7696B" w:rsidTr="00F30A8B">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B7648C" w:rsidRPr="00B7648C" w:rsidRDefault="00C413A1" w:rsidP="00F30A8B">
            <w:hyperlink r:id="rId42" w:tooltip="http://www.atis.org/obf/_com/docs/issues/3337.doc" w:history="1">
              <w:r w:rsidR="00B7648C" w:rsidRPr="00B7648C">
                <w:rPr>
                  <w:rStyle w:val="Hyperlink"/>
                  <w:color w:val="auto"/>
                  <w:u w:val="none"/>
                </w:rPr>
                <w:t>33</w:t>
              </w:r>
            </w:hyperlink>
            <w:r w:rsidR="00B7648C" w:rsidRPr="00B7648C">
              <w:t>73</w:t>
            </w:r>
            <w:hyperlink r:id="rId43" w:tooltip="http://www.atis.org/obf/_com/docs/issues/3337.doc" w:history="1">
              <w:r w:rsidR="00B7648C" w:rsidRPr="00B7648C">
                <w:rPr>
                  <w:rStyle w:val="Hyperlink"/>
                  <w:color w:val="auto"/>
                  <w:u w:val="none"/>
                </w:rPr>
                <w:br/>
              </w:r>
            </w:hyperlink>
            <w:r w:rsidR="00B7648C" w:rsidRPr="00B7648C">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B7648C" w:rsidRPr="00C7696B" w:rsidRDefault="00B7648C" w:rsidP="00F30A8B">
            <w:pPr>
              <w:rPr>
                <w:bCs/>
              </w:rPr>
            </w:pPr>
            <w:r w:rsidRPr="00AD4574">
              <w:rPr>
                <w:b/>
                <w:bCs/>
              </w:rPr>
              <w:t xml:space="preserve">LSOG: Standardization of RT of “Z” in the 099 practice for REQTYP “C” to be utilized by all providers - </w:t>
            </w:r>
            <w:r w:rsidRPr="00AD4574">
              <w:rPr>
                <w:b/>
                <w:bCs/>
                <w:color w:val="0070C0"/>
              </w:rPr>
              <w:t>Deferred until issues 3381 and 3382 are completed</w:t>
            </w:r>
            <w:r w:rsidRPr="00AD200D">
              <w:rPr>
                <w:bCs/>
                <w:color w:val="0070C0"/>
              </w:rPr>
              <w:t>.</w:t>
            </w:r>
          </w:p>
        </w:tc>
      </w:tr>
    </w:tbl>
    <w:p w:rsidR="00B7648C" w:rsidRPr="00B7648C" w:rsidRDefault="00B7648C" w:rsidP="00B7648C">
      <w:pPr>
        <w:ind w:left="900" w:hanging="900"/>
      </w:pPr>
      <w:r w:rsidRPr="00B7648C">
        <w:rPr>
          <w:bCs/>
        </w:rPr>
        <w:lastRenderedPageBreak/>
        <w:t>.</w:t>
      </w:r>
      <w:r w:rsidRPr="00B7648C">
        <w:rPr>
          <w:bCs/>
          <w:u w:val="single"/>
        </w:rPr>
        <w:t>New Issues</w:t>
      </w:r>
      <w:r w:rsidRPr="00B7648C">
        <w:rPr>
          <w:bCs/>
        </w:rPr>
        <w:t xml:space="preserve">:  </w:t>
      </w:r>
      <w:r w:rsidRPr="00B7648C">
        <w:t>None</w:t>
      </w:r>
    </w:p>
    <w:p w:rsidR="00B7648C" w:rsidRDefault="00B7648C" w:rsidP="00B7648C">
      <w:pPr>
        <w:tabs>
          <w:tab w:val="num" w:pos="900"/>
        </w:tabs>
        <w:ind w:left="900" w:hanging="900"/>
      </w:pPr>
    </w:p>
    <w:p w:rsidR="00B7648C" w:rsidRPr="00B7648C" w:rsidRDefault="00B7648C" w:rsidP="00165B79">
      <w:pPr>
        <w:pStyle w:val="ListParagraph"/>
        <w:numPr>
          <w:ilvl w:val="0"/>
          <w:numId w:val="27"/>
        </w:numPr>
        <w:tabs>
          <w:tab w:val="num" w:pos="0"/>
        </w:tabs>
        <w:rPr>
          <w:rFonts w:ascii="Times New Roman" w:hAnsi="Times New Roman" w:cs="Times New Roman"/>
          <w:sz w:val="24"/>
          <w:szCs w:val="24"/>
        </w:rPr>
      </w:pPr>
      <w:r w:rsidRPr="00B7648C">
        <w:rPr>
          <w:rFonts w:ascii="Times New Roman" w:hAnsi="Times New Roman" w:cs="Times New Roman"/>
          <w:sz w:val="24"/>
          <w:szCs w:val="24"/>
        </w:rPr>
        <w:t xml:space="preserve">Diane </w:t>
      </w:r>
      <w:proofErr w:type="spellStart"/>
      <w:r w:rsidRPr="00B7648C">
        <w:rPr>
          <w:rFonts w:ascii="Times New Roman" w:hAnsi="Times New Roman" w:cs="Times New Roman"/>
          <w:sz w:val="24"/>
          <w:szCs w:val="24"/>
        </w:rPr>
        <w:t>Schlenger</w:t>
      </w:r>
      <w:proofErr w:type="spellEnd"/>
      <w:r w:rsidRPr="00B7648C">
        <w:rPr>
          <w:rFonts w:ascii="Times New Roman" w:hAnsi="Times New Roman" w:cs="Times New Roman"/>
          <w:sz w:val="24"/>
          <w:szCs w:val="24"/>
        </w:rPr>
        <w:t xml:space="preserve"> (Ericsson) to submit new Issue for 070 </w:t>
      </w:r>
      <w:proofErr w:type="gramStart"/>
      <w:r w:rsidRPr="00B7648C">
        <w:rPr>
          <w:rFonts w:ascii="Times New Roman" w:hAnsi="Times New Roman" w:cs="Times New Roman"/>
          <w:sz w:val="24"/>
          <w:szCs w:val="24"/>
        </w:rPr>
        <w:t>practice</w:t>
      </w:r>
      <w:proofErr w:type="gramEnd"/>
      <w:r w:rsidRPr="00B7648C">
        <w:rPr>
          <w:rFonts w:ascii="Times New Roman" w:hAnsi="Times New Roman" w:cs="Times New Roman"/>
          <w:sz w:val="24"/>
          <w:szCs w:val="24"/>
        </w:rPr>
        <w:t xml:space="preserve"> to align definition of “Optional” with ASOG Issue 3453.</w:t>
      </w:r>
    </w:p>
    <w:p w:rsidR="00B7648C" w:rsidRDefault="00B7648C" w:rsidP="00B7648C">
      <w:pPr>
        <w:rPr>
          <w:bCs/>
        </w:rPr>
      </w:pPr>
    </w:p>
    <w:p w:rsidR="00B7648C" w:rsidRPr="00B7648C" w:rsidRDefault="00B7648C" w:rsidP="00165B79">
      <w:pPr>
        <w:pStyle w:val="ListParagraph"/>
        <w:numPr>
          <w:ilvl w:val="0"/>
          <w:numId w:val="27"/>
        </w:numPr>
        <w:rPr>
          <w:rFonts w:ascii="Times New Roman" w:hAnsi="Times New Roman" w:cs="Times New Roman"/>
          <w:sz w:val="24"/>
          <w:szCs w:val="24"/>
        </w:rPr>
      </w:pPr>
      <w:r w:rsidRPr="00B7648C">
        <w:rPr>
          <w:rFonts w:ascii="Times New Roman" w:hAnsi="Times New Roman" w:cs="Times New Roman"/>
          <w:sz w:val="24"/>
          <w:szCs w:val="24"/>
        </w:rPr>
        <w:t>The LSO has the following face-to-face meetings scheduled:</w:t>
      </w:r>
    </w:p>
    <w:p w:rsidR="00B7648C" w:rsidRPr="00C7696B" w:rsidRDefault="00B7648C" w:rsidP="00B7648C">
      <w:pPr>
        <w:pStyle w:val="ListParagraph"/>
        <w:ind w:left="36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818"/>
        <w:gridCol w:w="6660"/>
      </w:tblGrid>
      <w:tr w:rsidR="00B7648C" w:rsidRPr="003E4E69" w:rsidTr="00F30A8B">
        <w:tc>
          <w:tcPr>
            <w:tcW w:w="1818" w:type="dxa"/>
            <w:tcBorders>
              <w:top w:val="single" w:sz="6" w:space="0" w:color="auto"/>
              <w:left w:val="single" w:sz="4" w:space="0" w:color="auto"/>
              <w:bottom w:val="single" w:sz="6" w:space="0" w:color="auto"/>
              <w:right w:val="single" w:sz="6" w:space="0" w:color="auto"/>
            </w:tcBorders>
            <w:shd w:val="clear" w:color="auto" w:fill="99CCFF"/>
          </w:tcPr>
          <w:p w:rsidR="00B7648C" w:rsidRPr="003E4E69" w:rsidRDefault="00B7648C" w:rsidP="00F30A8B">
            <w:pPr>
              <w:pStyle w:val="BodyText2"/>
              <w:jc w:val="center"/>
              <w:rPr>
                <w:b/>
              </w:rPr>
            </w:pPr>
            <w:r w:rsidRPr="003E4E69">
              <w:rPr>
                <w:b/>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B7648C" w:rsidRPr="003E4E69" w:rsidRDefault="00B7648C" w:rsidP="00F30A8B">
            <w:pPr>
              <w:tabs>
                <w:tab w:val="left" w:pos="16"/>
              </w:tabs>
              <w:jc w:val="center"/>
              <w:rPr>
                <w:b/>
              </w:rPr>
            </w:pPr>
            <w:r w:rsidRPr="003E4E69">
              <w:rPr>
                <w:b/>
              </w:rPr>
              <w:t>CALL DETAILS</w:t>
            </w:r>
          </w:p>
        </w:tc>
      </w:tr>
      <w:tr w:rsidR="00B7648C" w:rsidRPr="003E4E69" w:rsidTr="00F30A8B">
        <w:tc>
          <w:tcPr>
            <w:tcW w:w="1818" w:type="dxa"/>
            <w:tcBorders>
              <w:top w:val="single" w:sz="6" w:space="0" w:color="auto"/>
              <w:left w:val="single" w:sz="4" w:space="0" w:color="auto"/>
              <w:bottom w:val="single" w:sz="6" w:space="0" w:color="auto"/>
              <w:right w:val="single" w:sz="6" w:space="0" w:color="auto"/>
            </w:tcBorders>
          </w:tcPr>
          <w:p w:rsidR="00B7648C" w:rsidRPr="003E4E69" w:rsidRDefault="00B7648C" w:rsidP="00F30A8B">
            <w:pPr>
              <w:pStyle w:val="BodyText2"/>
            </w:pPr>
            <w:r w:rsidRPr="003E4E69">
              <w:t>7/23-26/</w:t>
            </w:r>
            <w:r>
              <w:t>20</w:t>
            </w:r>
            <w:r w:rsidRPr="003E4E69">
              <w:t>12</w:t>
            </w:r>
          </w:p>
          <w:p w:rsidR="00B7648C" w:rsidRPr="003E4E69" w:rsidRDefault="00B7648C" w:rsidP="00F30A8B">
            <w:pPr>
              <w:pStyle w:val="BodyText2"/>
            </w:pPr>
          </w:p>
        </w:tc>
        <w:tc>
          <w:tcPr>
            <w:tcW w:w="6660" w:type="dxa"/>
            <w:tcBorders>
              <w:top w:val="single" w:sz="6" w:space="0" w:color="auto"/>
              <w:left w:val="single" w:sz="6" w:space="0" w:color="auto"/>
              <w:bottom w:val="single" w:sz="6" w:space="0" w:color="auto"/>
              <w:right w:val="single" w:sz="6" w:space="0" w:color="auto"/>
            </w:tcBorders>
          </w:tcPr>
          <w:p w:rsidR="00B7648C" w:rsidRPr="003E4E69" w:rsidRDefault="00B7648C" w:rsidP="00F30A8B">
            <w:pPr>
              <w:tabs>
                <w:tab w:val="left" w:pos="16"/>
              </w:tabs>
              <w:rPr>
                <w:b/>
              </w:rPr>
            </w:pPr>
            <w:r w:rsidRPr="003E4E69">
              <w:rPr>
                <w:b/>
              </w:rPr>
              <w:t xml:space="preserve">LSO Face-to-Face Meeting </w:t>
            </w:r>
          </w:p>
          <w:p w:rsidR="00B7648C" w:rsidRPr="003E4E69" w:rsidRDefault="00B7648C" w:rsidP="00F30A8B">
            <w:pPr>
              <w:tabs>
                <w:tab w:val="left" w:pos="16"/>
              </w:tabs>
              <w:rPr>
                <w:b/>
              </w:rPr>
            </w:pPr>
            <w:r w:rsidRPr="003E4E69">
              <w:rPr>
                <w:b/>
              </w:rPr>
              <w:t xml:space="preserve">Location: </w:t>
            </w:r>
            <w:r>
              <w:rPr>
                <w:b/>
              </w:rPr>
              <w:t>Sterling, VA</w:t>
            </w:r>
          </w:p>
          <w:p w:rsidR="00B7648C" w:rsidRPr="003E4E69" w:rsidRDefault="00B7648C" w:rsidP="00F30A8B">
            <w:pPr>
              <w:tabs>
                <w:tab w:val="left" w:pos="16"/>
              </w:tabs>
              <w:rPr>
                <w:b/>
              </w:rPr>
            </w:pPr>
            <w:r w:rsidRPr="003E4E69">
              <w:rPr>
                <w:b/>
              </w:rPr>
              <w:t xml:space="preserve">Host: </w:t>
            </w:r>
            <w:proofErr w:type="spellStart"/>
            <w:r w:rsidRPr="003E4E69">
              <w:rPr>
                <w:b/>
              </w:rPr>
              <w:t>Neustar</w:t>
            </w:r>
            <w:proofErr w:type="spellEnd"/>
            <w:r w:rsidRPr="003E4E69">
              <w:rPr>
                <w:b/>
              </w:rPr>
              <w:t xml:space="preserve"> </w:t>
            </w:r>
          </w:p>
          <w:p w:rsidR="00B7648C" w:rsidRDefault="00B7648C" w:rsidP="00F30A8B">
            <w:pPr>
              <w:tabs>
                <w:tab w:val="left" w:pos="16"/>
              </w:tabs>
            </w:pPr>
            <w:r w:rsidRPr="003E4E69">
              <w:rPr>
                <w:b/>
              </w:rPr>
              <w:t>Agenda</w:t>
            </w:r>
            <w:r w:rsidRPr="003E4E69">
              <w:t xml:space="preserve">: </w:t>
            </w:r>
          </w:p>
          <w:p w:rsidR="00B7648C" w:rsidRDefault="00B7648C" w:rsidP="00165B79">
            <w:pPr>
              <w:numPr>
                <w:ilvl w:val="0"/>
                <w:numId w:val="25"/>
              </w:numPr>
              <w:tabs>
                <w:tab w:val="left" w:pos="16"/>
              </w:tabs>
            </w:pPr>
            <w:r w:rsidRPr="003E4E69">
              <w:t xml:space="preserve">Issues 3381 and 3382.  </w:t>
            </w:r>
          </w:p>
          <w:p w:rsidR="00B7648C" w:rsidRDefault="00B7648C" w:rsidP="00165B79">
            <w:pPr>
              <w:numPr>
                <w:ilvl w:val="0"/>
                <w:numId w:val="25"/>
              </w:numPr>
              <w:tabs>
                <w:tab w:val="left" w:pos="16"/>
              </w:tabs>
            </w:pPr>
            <w:r>
              <w:t>Discuss participant feedback regarding suggested approach for progressing work on Issue 3450</w:t>
            </w:r>
          </w:p>
          <w:p w:rsidR="00B7648C" w:rsidRPr="003E4E69" w:rsidRDefault="00B7648C" w:rsidP="00165B79">
            <w:pPr>
              <w:numPr>
                <w:ilvl w:val="0"/>
                <w:numId w:val="25"/>
              </w:numPr>
              <w:tabs>
                <w:tab w:val="left" w:pos="16"/>
              </w:tabs>
            </w:pPr>
            <w:r w:rsidRPr="003E4E69">
              <w:t>Level set expectations for progressing work on Issue 3450.</w:t>
            </w:r>
          </w:p>
        </w:tc>
      </w:tr>
      <w:tr w:rsidR="00B7648C" w:rsidRPr="003E4E69" w:rsidTr="00F30A8B">
        <w:tc>
          <w:tcPr>
            <w:tcW w:w="1818" w:type="dxa"/>
            <w:tcBorders>
              <w:top w:val="single" w:sz="6" w:space="0" w:color="auto"/>
              <w:left w:val="single" w:sz="4" w:space="0" w:color="auto"/>
              <w:bottom w:val="single" w:sz="6" w:space="0" w:color="auto"/>
              <w:right w:val="single" w:sz="6" w:space="0" w:color="auto"/>
            </w:tcBorders>
          </w:tcPr>
          <w:p w:rsidR="00B7648C" w:rsidRPr="003E4E69" w:rsidRDefault="00B7648C" w:rsidP="00F30A8B">
            <w:pPr>
              <w:pStyle w:val="BodyText2"/>
            </w:pPr>
            <w:r w:rsidRPr="003E4E69">
              <w:t>9/24-27/</w:t>
            </w:r>
            <w:r>
              <w:t>20</w:t>
            </w:r>
            <w:r w:rsidRPr="003E4E69">
              <w:t>12</w:t>
            </w:r>
          </w:p>
          <w:p w:rsidR="00B7648C" w:rsidRPr="003E4E69" w:rsidRDefault="00B7648C" w:rsidP="00F30A8B">
            <w:pPr>
              <w:pStyle w:val="BodyText2"/>
            </w:pPr>
          </w:p>
        </w:tc>
        <w:tc>
          <w:tcPr>
            <w:tcW w:w="6660" w:type="dxa"/>
            <w:tcBorders>
              <w:top w:val="single" w:sz="6" w:space="0" w:color="auto"/>
              <w:left w:val="single" w:sz="6" w:space="0" w:color="auto"/>
              <w:bottom w:val="single" w:sz="6" w:space="0" w:color="auto"/>
              <w:right w:val="single" w:sz="6" w:space="0" w:color="auto"/>
            </w:tcBorders>
          </w:tcPr>
          <w:p w:rsidR="00B7648C" w:rsidRPr="003E4E69" w:rsidRDefault="00B7648C" w:rsidP="00F30A8B">
            <w:pPr>
              <w:tabs>
                <w:tab w:val="left" w:pos="16"/>
              </w:tabs>
              <w:rPr>
                <w:b/>
              </w:rPr>
            </w:pPr>
            <w:r w:rsidRPr="003E4E69">
              <w:rPr>
                <w:b/>
              </w:rPr>
              <w:t xml:space="preserve">LSO Face-to-Face Meeting </w:t>
            </w:r>
          </w:p>
          <w:p w:rsidR="00B7648C" w:rsidRPr="003E4E69" w:rsidRDefault="00B7648C" w:rsidP="00F30A8B">
            <w:pPr>
              <w:tabs>
                <w:tab w:val="left" w:pos="16"/>
              </w:tabs>
              <w:rPr>
                <w:b/>
              </w:rPr>
            </w:pPr>
            <w:r w:rsidRPr="003E4E69">
              <w:rPr>
                <w:b/>
              </w:rPr>
              <w:t>Location: St. Louis</w:t>
            </w:r>
            <w:r>
              <w:rPr>
                <w:b/>
              </w:rPr>
              <w:t>, MO</w:t>
            </w:r>
            <w:r w:rsidRPr="003E4E69">
              <w:rPr>
                <w:b/>
              </w:rPr>
              <w:t xml:space="preserve"> or Milwaukee</w:t>
            </w:r>
            <w:r>
              <w:rPr>
                <w:b/>
              </w:rPr>
              <w:t>, WI</w:t>
            </w:r>
          </w:p>
          <w:p w:rsidR="00B7648C" w:rsidRPr="003E4E69" w:rsidRDefault="00B7648C" w:rsidP="00F30A8B">
            <w:pPr>
              <w:tabs>
                <w:tab w:val="left" w:pos="16"/>
              </w:tabs>
              <w:rPr>
                <w:b/>
              </w:rPr>
            </w:pPr>
            <w:r w:rsidRPr="003E4E69">
              <w:rPr>
                <w:b/>
              </w:rPr>
              <w:t xml:space="preserve">Host: AT&amp;T </w:t>
            </w:r>
          </w:p>
          <w:p w:rsidR="00B7648C" w:rsidRDefault="00B7648C" w:rsidP="00F30A8B">
            <w:pPr>
              <w:tabs>
                <w:tab w:val="left" w:pos="16"/>
              </w:tabs>
            </w:pPr>
            <w:r w:rsidRPr="003E4E69">
              <w:rPr>
                <w:b/>
              </w:rPr>
              <w:t>Agenda</w:t>
            </w:r>
            <w:r w:rsidRPr="003E4E69">
              <w:t xml:space="preserve">: </w:t>
            </w:r>
          </w:p>
          <w:p w:rsidR="00B7648C" w:rsidRDefault="00B7648C" w:rsidP="00165B79">
            <w:pPr>
              <w:numPr>
                <w:ilvl w:val="0"/>
                <w:numId w:val="26"/>
              </w:numPr>
              <w:tabs>
                <w:tab w:val="left" w:pos="16"/>
              </w:tabs>
            </w:pPr>
            <w:r w:rsidRPr="003E4E69">
              <w:t>Issue</w:t>
            </w:r>
            <w:r>
              <w:t xml:space="preserve">s 3381 (if needed) and 3382.  </w:t>
            </w:r>
          </w:p>
          <w:p w:rsidR="00B7648C" w:rsidRPr="003E4E69" w:rsidRDefault="00B7648C" w:rsidP="00165B79">
            <w:pPr>
              <w:numPr>
                <w:ilvl w:val="0"/>
                <w:numId w:val="26"/>
              </w:numPr>
              <w:tabs>
                <w:tab w:val="left" w:pos="16"/>
              </w:tabs>
            </w:pPr>
            <w:r>
              <w:t xml:space="preserve">Begin in-depth </w:t>
            </w:r>
            <w:r w:rsidRPr="003E4E69">
              <w:t>discussions on Issu</w:t>
            </w:r>
            <w:r>
              <w:t>e</w:t>
            </w:r>
            <w:r w:rsidRPr="003E4E69">
              <w:t xml:space="preserve"> 3450.</w:t>
            </w:r>
          </w:p>
        </w:tc>
      </w:tr>
    </w:tbl>
    <w:p w:rsidR="00F01032" w:rsidRPr="00C7696B" w:rsidRDefault="00F01032" w:rsidP="00AA0F07"/>
    <w:p w:rsidR="00AA0F07" w:rsidRPr="0085159B" w:rsidRDefault="00AA0F07" w:rsidP="00AA0F07">
      <w:pPr>
        <w:rPr>
          <w:u w:val="single"/>
        </w:rPr>
      </w:pPr>
      <w:r w:rsidRPr="0085159B">
        <w:rPr>
          <w:u w:val="single"/>
        </w:rPr>
        <w:t>Industry Numbering Committee (INC) Update (Dave Garner, Neustar):</w:t>
      </w:r>
    </w:p>
    <w:p w:rsidR="00AA0F07" w:rsidRPr="00C7696B" w:rsidRDefault="00AA0F07" w:rsidP="00192664"/>
    <w:p w:rsidR="007E271A" w:rsidRPr="007E271A" w:rsidRDefault="007E271A" w:rsidP="007E271A">
      <w:pPr>
        <w:pStyle w:val="NoSpacing"/>
        <w:ind w:left="720"/>
        <w:rPr>
          <w:rFonts w:ascii="Times New Roman" w:hAnsi="Times New Roman"/>
          <w:szCs w:val="24"/>
          <w:u w:val="single"/>
        </w:rPr>
      </w:pPr>
      <w:r w:rsidRPr="007E271A">
        <w:rPr>
          <w:rFonts w:ascii="Times New Roman" w:hAnsi="Times New Roman"/>
          <w:szCs w:val="24"/>
          <w:u w:val="single"/>
        </w:rPr>
        <w:t>INC Issue 692:   Update the 5YY requirements for resources and Issue 702: Update Service Descr</w:t>
      </w:r>
      <w:r>
        <w:rPr>
          <w:rFonts w:ascii="Times New Roman" w:hAnsi="Times New Roman"/>
          <w:szCs w:val="24"/>
          <w:u w:val="single"/>
        </w:rPr>
        <w:t>iption for Use of 5YY Resources:</w:t>
      </w:r>
    </w:p>
    <w:p w:rsidR="007E271A" w:rsidRDefault="007E271A" w:rsidP="007E271A">
      <w:pPr>
        <w:pStyle w:val="NoSpacing"/>
        <w:rPr>
          <w:rFonts w:ascii="Times New Roman" w:hAnsi="Times New Roman"/>
          <w:szCs w:val="24"/>
        </w:rPr>
      </w:pPr>
    </w:p>
    <w:p w:rsidR="007E271A" w:rsidRPr="009F4780" w:rsidRDefault="007E271A" w:rsidP="007E271A">
      <w:pPr>
        <w:pStyle w:val="NoSpacing"/>
        <w:rPr>
          <w:rFonts w:ascii="Times New Roman" w:hAnsi="Times New Roman"/>
          <w:szCs w:val="24"/>
        </w:rPr>
      </w:pPr>
      <w:r w:rsidRPr="009F4780">
        <w:rPr>
          <w:rFonts w:ascii="Times New Roman" w:hAnsi="Times New Roman"/>
          <w:szCs w:val="24"/>
        </w:rPr>
        <w:t xml:space="preserve">The demand for non-geographic 5YY-NXXs has increased substantially over the past few years, and the use of these resources has evolved with technology.  The current Personal Communications Services (PCS) 5YY NXX Code Assignment Guidelines document specifies guidelines for the assignment of non-geographic NXX codes within 5YY NXX’s used for personal communications services.  </w:t>
      </w:r>
    </w:p>
    <w:p w:rsidR="007E271A" w:rsidRDefault="007E271A" w:rsidP="007E271A">
      <w:pPr>
        <w:pStyle w:val="NoSpacing"/>
        <w:rPr>
          <w:rFonts w:ascii="Times New Roman" w:hAnsi="Times New Roman"/>
          <w:szCs w:val="24"/>
        </w:rPr>
      </w:pPr>
    </w:p>
    <w:p w:rsidR="007E271A" w:rsidRPr="009F4780" w:rsidRDefault="007E271A" w:rsidP="007E271A">
      <w:pPr>
        <w:pStyle w:val="NoSpacing"/>
        <w:rPr>
          <w:rFonts w:ascii="Times New Roman" w:hAnsi="Times New Roman"/>
          <w:szCs w:val="24"/>
        </w:rPr>
      </w:pPr>
      <w:r w:rsidRPr="009F4780">
        <w:rPr>
          <w:rFonts w:ascii="Times New Roman" w:hAnsi="Times New Roman"/>
          <w:szCs w:val="24"/>
        </w:rPr>
        <w:t>Due to the evolving use of these resources, INC determined the guidelines should be updated with a new service description and appropriate requirements to ensure NANPA and 5YY applicants have a clear understanding of the criteria necessary to obtain these numbers.</w:t>
      </w:r>
    </w:p>
    <w:p w:rsidR="007E271A" w:rsidRPr="009F4780" w:rsidRDefault="007E271A" w:rsidP="007E271A">
      <w:pPr>
        <w:pStyle w:val="NoSpacing"/>
        <w:rPr>
          <w:rFonts w:ascii="Times New Roman" w:hAnsi="Times New Roman"/>
          <w:szCs w:val="24"/>
        </w:rPr>
      </w:pPr>
    </w:p>
    <w:p w:rsidR="007E271A" w:rsidRPr="009F4780" w:rsidRDefault="007E271A" w:rsidP="007E271A">
      <w:pPr>
        <w:pStyle w:val="NoSpacing"/>
        <w:rPr>
          <w:rFonts w:ascii="Times New Roman" w:hAnsi="Times New Roman"/>
          <w:szCs w:val="24"/>
        </w:rPr>
      </w:pPr>
      <w:r w:rsidRPr="009F4780">
        <w:rPr>
          <w:rFonts w:ascii="Times New Roman" w:hAnsi="Times New Roman"/>
          <w:szCs w:val="24"/>
        </w:rPr>
        <w:t xml:space="preserve">INC issues involving the 5YY guidelines address a broad range of updates to the 5YY guidelines, some of which include:  </w:t>
      </w:r>
    </w:p>
    <w:p w:rsidR="007E271A" w:rsidRDefault="007E271A" w:rsidP="00165B79">
      <w:pPr>
        <w:pStyle w:val="NoSpacing"/>
        <w:numPr>
          <w:ilvl w:val="0"/>
          <w:numId w:val="28"/>
        </w:numPr>
        <w:rPr>
          <w:rFonts w:ascii="Times New Roman" w:hAnsi="Times New Roman"/>
          <w:szCs w:val="24"/>
        </w:rPr>
      </w:pPr>
      <w:r w:rsidRPr="009F4780">
        <w:rPr>
          <w:rFonts w:ascii="Times New Roman" w:hAnsi="Times New Roman"/>
          <w:szCs w:val="24"/>
        </w:rPr>
        <w:t xml:space="preserve">Issue 702 -- created a new name for this numbering resource to better describe this numbering resource, but generic enough to cover new technologies, applications and uses. It was agreed that the 5YY Resources would now be </w:t>
      </w:r>
    </w:p>
    <w:p w:rsidR="007E271A" w:rsidRPr="009F4780" w:rsidRDefault="007E271A" w:rsidP="007E271A">
      <w:pPr>
        <w:pStyle w:val="NoSpacing"/>
        <w:ind w:left="1080"/>
        <w:rPr>
          <w:rFonts w:ascii="Times New Roman" w:hAnsi="Times New Roman"/>
          <w:szCs w:val="24"/>
        </w:rPr>
      </w:pPr>
      <w:proofErr w:type="gramStart"/>
      <w:r w:rsidRPr="009F4780">
        <w:rPr>
          <w:rFonts w:ascii="Times New Roman" w:hAnsi="Times New Roman"/>
          <w:szCs w:val="24"/>
        </w:rPr>
        <w:lastRenderedPageBreak/>
        <w:t>“</w:t>
      </w:r>
      <w:r>
        <w:rPr>
          <w:rFonts w:ascii="Times New Roman" w:hAnsi="Times New Roman"/>
          <w:szCs w:val="24"/>
        </w:rPr>
        <w:t xml:space="preserve">Non-Geographic </w:t>
      </w:r>
      <w:r w:rsidRPr="009F4780">
        <w:rPr>
          <w:rFonts w:ascii="Times New Roman" w:hAnsi="Times New Roman"/>
          <w:szCs w:val="24"/>
        </w:rPr>
        <w:t>5XX-NXX Codes Assignment Guidelines</w:t>
      </w:r>
      <w:r>
        <w:rPr>
          <w:rFonts w:ascii="Times New Roman" w:hAnsi="Times New Roman"/>
          <w:szCs w:val="24"/>
        </w:rPr>
        <w:t>.”</w:t>
      </w:r>
      <w:proofErr w:type="gramEnd"/>
      <w:r w:rsidRPr="009F4780">
        <w:rPr>
          <w:rFonts w:ascii="Times New Roman" w:hAnsi="Times New Roman"/>
          <w:szCs w:val="24"/>
        </w:rPr>
        <w:t xml:space="preserve">  </w:t>
      </w:r>
    </w:p>
    <w:p w:rsidR="007E271A" w:rsidRPr="009F4780" w:rsidRDefault="007E271A" w:rsidP="007E271A">
      <w:pPr>
        <w:pStyle w:val="NoSpacing"/>
        <w:rPr>
          <w:rFonts w:ascii="Times New Roman" w:hAnsi="Times New Roman"/>
          <w:szCs w:val="24"/>
        </w:rPr>
      </w:pPr>
    </w:p>
    <w:p w:rsidR="007E271A" w:rsidRPr="009F4780" w:rsidRDefault="007E271A" w:rsidP="007E271A">
      <w:pPr>
        <w:pStyle w:val="NoSpacing"/>
        <w:ind w:left="720"/>
        <w:rPr>
          <w:rFonts w:ascii="Times New Roman" w:hAnsi="Times New Roman"/>
          <w:szCs w:val="24"/>
        </w:rPr>
      </w:pPr>
      <w:r w:rsidRPr="009F4780">
        <w:rPr>
          <w:rFonts w:ascii="Times New Roman" w:hAnsi="Times New Roman"/>
          <w:szCs w:val="24"/>
        </w:rPr>
        <w:t xml:space="preserve">2) Issue 703 -- determined that Non-Geographic 5XX-NXX Code resources are mainly used for application and device communications, and therefore the NPA does not need to be an Easily Recognizable Code (ERC).  Therefore, INC directed NANPA to set aside all available NXX codes in the 52X, 53X, 54X, 55X, 56X, 57X and 58X NPAs for future Non-Geographic 5XX-NXX Code use.  </w:t>
      </w:r>
    </w:p>
    <w:p w:rsidR="007E271A" w:rsidRPr="009F4780" w:rsidRDefault="007E271A" w:rsidP="007E271A">
      <w:pPr>
        <w:pStyle w:val="NoSpacing"/>
        <w:rPr>
          <w:rFonts w:ascii="Times New Roman" w:hAnsi="Times New Roman"/>
          <w:szCs w:val="24"/>
        </w:rPr>
      </w:pPr>
    </w:p>
    <w:p w:rsidR="007E271A" w:rsidRPr="009F4780" w:rsidRDefault="007E271A" w:rsidP="007E271A">
      <w:pPr>
        <w:pStyle w:val="NoSpacing"/>
        <w:ind w:left="720"/>
        <w:rPr>
          <w:rFonts w:ascii="Times New Roman" w:hAnsi="Times New Roman"/>
          <w:szCs w:val="24"/>
        </w:rPr>
      </w:pPr>
      <w:r w:rsidRPr="009F4780">
        <w:rPr>
          <w:rFonts w:ascii="Times New Roman" w:hAnsi="Times New Roman"/>
          <w:szCs w:val="24"/>
        </w:rPr>
        <w:t xml:space="preserve">3)  Issue 692 -- modified the current 5YY NXX Code Assignment Guidelines in areas such as:  </w:t>
      </w:r>
    </w:p>
    <w:p w:rsidR="007E271A" w:rsidRPr="009F4780" w:rsidRDefault="007E271A" w:rsidP="007E271A">
      <w:pPr>
        <w:pStyle w:val="NoSpacing"/>
        <w:ind w:left="1440"/>
        <w:rPr>
          <w:rFonts w:ascii="Times New Roman" w:hAnsi="Times New Roman"/>
          <w:szCs w:val="24"/>
        </w:rPr>
      </w:pPr>
      <w:r w:rsidRPr="009F4780">
        <w:rPr>
          <w:rFonts w:ascii="Times New Roman" w:hAnsi="Times New Roman"/>
          <w:szCs w:val="24"/>
        </w:rPr>
        <w:t>a)  Requiring that applicants to provide documentation to NANPA to demonstrate authority to provided service,</w:t>
      </w:r>
    </w:p>
    <w:p w:rsidR="007E271A" w:rsidRPr="009F4780" w:rsidRDefault="007E271A" w:rsidP="007E271A">
      <w:pPr>
        <w:pStyle w:val="NoSpacing"/>
        <w:ind w:left="1440"/>
        <w:rPr>
          <w:rFonts w:ascii="Times New Roman" w:hAnsi="Times New Roman"/>
          <w:szCs w:val="24"/>
        </w:rPr>
      </w:pPr>
      <w:r w:rsidRPr="009F4780">
        <w:rPr>
          <w:rFonts w:ascii="Times New Roman" w:hAnsi="Times New Roman"/>
          <w:szCs w:val="24"/>
        </w:rPr>
        <w:t xml:space="preserve">b)   Update the service description for these resources to better reflect their use for machine-type communications and applications,  </w:t>
      </w:r>
    </w:p>
    <w:p w:rsidR="007E271A" w:rsidRPr="009F4780" w:rsidRDefault="007E271A" w:rsidP="007E271A">
      <w:pPr>
        <w:pStyle w:val="NoSpacing"/>
        <w:ind w:left="1440"/>
        <w:rPr>
          <w:rFonts w:ascii="Times New Roman" w:hAnsi="Times New Roman"/>
          <w:szCs w:val="24"/>
        </w:rPr>
      </w:pPr>
      <w:r w:rsidRPr="009F4780">
        <w:rPr>
          <w:rFonts w:ascii="Times New Roman" w:hAnsi="Times New Roman"/>
          <w:szCs w:val="24"/>
        </w:rPr>
        <w:t xml:space="preserve">c)  Provide additional definition concerning the criteria necessary to obtain and retain these non-geographic resources, </w:t>
      </w:r>
    </w:p>
    <w:p w:rsidR="007E271A" w:rsidRPr="009F4780" w:rsidRDefault="007E271A" w:rsidP="007E271A">
      <w:pPr>
        <w:pStyle w:val="NoSpacing"/>
        <w:ind w:left="720" w:firstLine="720"/>
        <w:rPr>
          <w:rFonts w:ascii="Times New Roman" w:hAnsi="Times New Roman"/>
          <w:szCs w:val="24"/>
        </w:rPr>
      </w:pPr>
      <w:r w:rsidRPr="009F4780">
        <w:rPr>
          <w:rFonts w:ascii="Times New Roman" w:hAnsi="Times New Roman"/>
          <w:szCs w:val="24"/>
        </w:rPr>
        <w:t xml:space="preserve">d)  Define the quantity of code resources that can initially be assigned,  </w:t>
      </w:r>
    </w:p>
    <w:p w:rsidR="007E271A" w:rsidRPr="009F4780" w:rsidRDefault="007E271A" w:rsidP="007E271A">
      <w:pPr>
        <w:pStyle w:val="NoSpacing"/>
        <w:ind w:left="1440"/>
        <w:rPr>
          <w:rFonts w:ascii="Times New Roman" w:hAnsi="Times New Roman"/>
          <w:szCs w:val="24"/>
        </w:rPr>
      </w:pPr>
      <w:r w:rsidRPr="009F4780">
        <w:rPr>
          <w:rFonts w:ascii="Times New Roman" w:hAnsi="Times New Roman"/>
          <w:szCs w:val="24"/>
        </w:rPr>
        <w:t>e)  Define the requirements regarding a minimum utilization threshold for existing 5YY resources as a pre-requisite for the assignment of additional 5YY NXX codes.</w:t>
      </w:r>
    </w:p>
    <w:p w:rsidR="007E271A" w:rsidRPr="009F4780" w:rsidRDefault="007E271A" w:rsidP="007E271A">
      <w:pPr>
        <w:pStyle w:val="NoSpacing"/>
        <w:rPr>
          <w:rFonts w:ascii="Times New Roman" w:hAnsi="Times New Roman"/>
          <w:szCs w:val="24"/>
        </w:rPr>
      </w:pPr>
    </w:p>
    <w:p w:rsidR="007E271A" w:rsidRPr="009F4780" w:rsidRDefault="007E271A" w:rsidP="00165B79">
      <w:pPr>
        <w:pStyle w:val="NoSpacing"/>
        <w:numPr>
          <w:ilvl w:val="0"/>
          <w:numId w:val="29"/>
        </w:numPr>
        <w:rPr>
          <w:rFonts w:ascii="Times New Roman" w:hAnsi="Times New Roman"/>
          <w:szCs w:val="24"/>
        </w:rPr>
      </w:pPr>
      <w:r w:rsidRPr="009F4780">
        <w:rPr>
          <w:rFonts w:ascii="Times New Roman" w:hAnsi="Times New Roman"/>
          <w:szCs w:val="24"/>
        </w:rPr>
        <w:t>These issues have been placed in Initial Closure status and are awaiting approval and impleme</w:t>
      </w:r>
      <w:r>
        <w:rPr>
          <w:rFonts w:ascii="Times New Roman" w:hAnsi="Times New Roman"/>
          <w:szCs w:val="24"/>
        </w:rPr>
        <w:t>ntation of a NANPA change order:</w:t>
      </w:r>
    </w:p>
    <w:p w:rsidR="007E271A" w:rsidRPr="007E271A" w:rsidRDefault="007E271A" w:rsidP="007E271A">
      <w:pPr>
        <w:pStyle w:val="NoSpacing"/>
        <w:rPr>
          <w:rFonts w:ascii="Times New Roman" w:hAnsi="Times New Roman"/>
          <w:szCs w:val="24"/>
        </w:rPr>
      </w:pPr>
    </w:p>
    <w:p w:rsidR="007E271A" w:rsidRPr="007E271A" w:rsidRDefault="007E271A" w:rsidP="007E271A">
      <w:pPr>
        <w:pStyle w:val="NoSpacing"/>
        <w:ind w:left="720"/>
        <w:rPr>
          <w:rFonts w:ascii="Times New Roman" w:hAnsi="Times New Roman"/>
          <w:szCs w:val="24"/>
          <w:u w:val="single"/>
        </w:rPr>
      </w:pPr>
      <w:r w:rsidRPr="007E271A">
        <w:rPr>
          <w:rFonts w:ascii="Times New Roman" w:hAnsi="Times New Roman"/>
          <w:szCs w:val="24"/>
          <w:u w:val="single"/>
        </w:rPr>
        <w:t>INC Incoming Correspondence:   GS 700 – ITU Announcement on Allocation and Assignment of Country Code 888</w:t>
      </w:r>
      <w:r>
        <w:rPr>
          <w:rFonts w:ascii="Times New Roman" w:hAnsi="Times New Roman"/>
          <w:szCs w:val="24"/>
          <w:u w:val="single"/>
        </w:rPr>
        <w:t>:</w:t>
      </w:r>
      <w:r w:rsidRPr="007E271A">
        <w:rPr>
          <w:rFonts w:ascii="Times New Roman" w:hAnsi="Times New Roman"/>
          <w:szCs w:val="24"/>
          <w:u w:val="single"/>
        </w:rPr>
        <w:t xml:space="preserve"> </w:t>
      </w:r>
    </w:p>
    <w:p w:rsidR="007E271A" w:rsidRDefault="007E271A" w:rsidP="007E271A">
      <w:pPr>
        <w:pStyle w:val="NoSpacing"/>
        <w:rPr>
          <w:rFonts w:ascii="Times New Roman" w:hAnsi="Times New Roman"/>
          <w:szCs w:val="24"/>
        </w:rPr>
      </w:pPr>
    </w:p>
    <w:p w:rsidR="007E271A" w:rsidRPr="009F4780" w:rsidRDefault="007E271A" w:rsidP="007E271A">
      <w:pPr>
        <w:pStyle w:val="NoSpacing"/>
        <w:rPr>
          <w:rFonts w:ascii="Times New Roman" w:hAnsi="Times New Roman"/>
          <w:szCs w:val="24"/>
        </w:rPr>
      </w:pPr>
      <w:r w:rsidRPr="009F4780">
        <w:rPr>
          <w:rFonts w:ascii="Times New Roman" w:hAnsi="Times New Roman"/>
          <w:szCs w:val="24"/>
        </w:rPr>
        <w:t xml:space="preserve">Shown below is the April 14, 2012 ITU announcement regarding Country Code 888.  The announcement is a request from </w:t>
      </w:r>
      <w:proofErr w:type="spellStart"/>
      <w:r w:rsidRPr="009F4780">
        <w:rPr>
          <w:rFonts w:ascii="Times New Roman" w:hAnsi="Times New Roman"/>
          <w:szCs w:val="24"/>
        </w:rPr>
        <w:t>Voxbone</w:t>
      </w:r>
      <w:proofErr w:type="spellEnd"/>
      <w:r w:rsidRPr="009F4780">
        <w:rPr>
          <w:rFonts w:ascii="Times New Roman" w:hAnsi="Times New Roman"/>
          <w:szCs w:val="24"/>
        </w:rPr>
        <w:t xml:space="preserve"> SA, the agent for the </w:t>
      </w:r>
      <w:r w:rsidRPr="009F4780">
        <w:rPr>
          <w:rFonts w:ascii="Times New Roman" w:hAnsi="Times New Roman"/>
          <w:i/>
          <w:szCs w:val="24"/>
        </w:rPr>
        <w:t xml:space="preserve">United Nations Office of the Coordinator for Humanitarian Affairs (OCHA), </w:t>
      </w:r>
      <w:r w:rsidRPr="009F4780">
        <w:rPr>
          <w:rFonts w:ascii="Times New Roman" w:hAnsi="Times New Roman"/>
          <w:szCs w:val="24"/>
        </w:rPr>
        <w:t xml:space="preserve">requesting cooperation from the telecommunications providers and national regulators for the immediate implementation of country code +888. </w:t>
      </w:r>
    </w:p>
    <w:p w:rsidR="007E271A" w:rsidRPr="009F4780" w:rsidRDefault="007E271A" w:rsidP="007E271A">
      <w:pPr>
        <w:pStyle w:val="NoSpacing"/>
        <w:rPr>
          <w:rFonts w:ascii="Times New Roman" w:hAnsi="Times New Roman"/>
          <w:szCs w:val="24"/>
        </w:rPr>
      </w:pPr>
      <w:r w:rsidRPr="009F4780">
        <w:rPr>
          <w:rFonts w:ascii="Times New Roman" w:hAnsi="Times New Roman"/>
          <w:szCs w:val="24"/>
        </w:rPr>
        <w:t>-------------------------------------------------------------------</w:t>
      </w:r>
    </w:p>
    <w:p w:rsidR="007E271A" w:rsidRPr="009F4780" w:rsidRDefault="007E271A" w:rsidP="007E271A">
      <w:pPr>
        <w:pStyle w:val="NoSpacing"/>
        <w:rPr>
          <w:rFonts w:ascii="Times New Roman" w:hAnsi="Times New Roman"/>
          <w:szCs w:val="24"/>
        </w:rPr>
      </w:pPr>
    </w:p>
    <w:p w:rsidR="007E271A" w:rsidRPr="009F4780" w:rsidRDefault="007E271A" w:rsidP="007E271A">
      <w:pPr>
        <w:pStyle w:val="NoSpacing"/>
        <w:rPr>
          <w:rFonts w:ascii="Times New Roman" w:hAnsi="Times New Roman"/>
          <w:szCs w:val="24"/>
        </w:rPr>
      </w:pPr>
      <w:r w:rsidRPr="009F4780">
        <w:rPr>
          <w:rFonts w:ascii="Times New Roman" w:hAnsi="Times New Roman"/>
          <w:b/>
          <w:szCs w:val="24"/>
        </w:rPr>
        <w:t>United Nations OCHA (country code +888)</w:t>
      </w:r>
      <w:r w:rsidRPr="009F4780">
        <w:rPr>
          <w:rFonts w:ascii="Times New Roman" w:hAnsi="Times New Roman"/>
          <w:b/>
          <w:szCs w:val="24"/>
          <w:u w:val="single"/>
        </w:rPr>
        <w:t xml:space="preserve"> </w:t>
      </w:r>
    </w:p>
    <w:p w:rsidR="007E271A" w:rsidRPr="009F4780" w:rsidRDefault="007E271A" w:rsidP="007E271A">
      <w:pPr>
        <w:pStyle w:val="NoSpacing"/>
        <w:rPr>
          <w:rFonts w:ascii="Times New Roman" w:eastAsia="SimSun" w:hAnsi="Times New Roman"/>
          <w:bCs/>
          <w:szCs w:val="24"/>
        </w:rPr>
      </w:pPr>
      <w:r w:rsidRPr="009F4780">
        <w:rPr>
          <w:rFonts w:ascii="Times New Roman" w:eastAsia="SimSun" w:hAnsi="Times New Roman"/>
          <w:bCs/>
          <w:szCs w:val="24"/>
        </w:rPr>
        <w:t>Communication of 17.XI.2011</w:t>
      </w:r>
    </w:p>
    <w:p w:rsidR="007E271A" w:rsidRPr="009F4780" w:rsidRDefault="007E271A" w:rsidP="007E271A">
      <w:pPr>
        <w:pStyle w:val="NoSpacing"/>
        <w:rPr>
          <w:rFonts w:ascii="Times New Roman" w:hAnsi="Times New Roman"/>
          <w:iCs/>
          <w:szCs w:val="24"/>
        </w:rPr>
      </w:pPr>
    </w:p>
    <w:p w:rsidR="007E271A" w:rsidRPr="009F4780" w:rsidRDefault="007E271A" w:rsidP="007E271A">
      <w:pPr>
        <w:pStyle w:val="NoSpacing"/>
        <w:rPr>
          <w:rFonts w:ascii="Times New Roman" w:hAnsi="Times New Roman"/>
          <w:szCs w:val="24"/>
        </w:rPr>
      </w:pPr>
      <w:r w:rsidRPr="009F4780">
        <w:rPr>
          <w:rFonts w:ascii="Times New Roman" w:hAnsi="Times New Roman"/>
          <w:iCs/>
          <w:szCs w:val="24"/>
        </w:rPr>
        <w:t xml:space="preserve">The </w:t>
      </w:r>
      <w:r w:rsidRPr="009F4780">
        <w:rPr>
          <w:rFonts w:ascii="Times New Roman" w:hAnsi="Times New Roman"/>
          <w:i/>
          <w:szCs w:val="24"/>
        </w:rPr>
        <w:t>United Nations Office of the Coordinator for Humanitarian Affairs (OCHA</w:t>
      </w:r>
      <w:r w:rsidRPr="009F4780">
        <w:rPr>
          <w:rFonts w:ascii="Times New Roman" w:hAnsi="Times New Roman"/>
          <w:szCs w:val="24"/>
        </w:rPr>
        <w:t xml:space="preserve">), acting through its agent </w:t>
      </w:r>
      <w:proofErr w:type="spellStart"/>
      <w:r w:rsidRPr="009F4780">
        <w:rPr>
          <w:rFonts w:ascii="Times New Roman" w:hAnsi="Times New Roman"/>
          <w:i/>
          <w:szCs w:val="24"/>
        </w:rPr>
        <w:t>Voxbone</w:t>
      </w:r>
      <w:proofErr w:type="spellEnd"/>
      <w:r w:rsidRPr="009F4780">
        <w:rPr>
          <w:rFonts w:ascii="Times New Roman" w:hAnsi="Times New Roman"/>
          <w:i/>
          <w:szCs w:val="24"/>
        </w:rPr>
        <w:t xml:space="preserve"> SA</w:t>
      </w:r>
      <w:r w:rsidRPr="009F4780">
        <w:rPr>
          <w:rFonts w:ascii="Times New Roman" w:hAnsi="Times New Roman"/>
          <w:szCs w:val="24"/>
        </w:rPr>
        <w:t xml:space="preserve"> in respect of the assignment of the country code +888, requests the cooperation of telecommunication providers and national regulators regarding the immediate implementation of the country code +888 into their networks and country. The end-user tariff to reach these numbers should be lower or similar to the tariff of a national call.</w:t>
      </w:r>
    </w:p>
    <w:p w:rsidR="007E271A" w:rsidRPr="009F4780" w:rsidRDefault="007E271A" w:rsidP="007E271A">
      <w:pPr>
        <w:pStyle w:val="NoSpacing"/>
        <w:rPr>
          <w:rFonts w:ascii="Times New Roman" w:hAnsi="Times New Roman"/>
          <w:szCs w:val="24"/>
        </w:rPr>
      </w:pPr>
    </w:p>
    <w:p w:rsidR="007E271A" w:rsidRPr="009F4780" w:rsidRDefault="007E271A" w:rsidP="007E271A">
      <w:pPr>
        <w:pStyle w:val="NoSpacing"/>
        <w:rPr>
          <w:rFonts w:ascii="Times New Roman" w:hAnsi="Times New Roman"/>
          <w:szCs w:val="24"/>
        </w:rPr>
      </w:pPr>
      <w:r w:rsidRPr="009F4780">
        <w:rPr>
          <w:rFonts w:ascii="Times New Roman" w:hAnsi="Times New Roman"/>
          <w:szCs w:val="24"/>
        </w:rPr>
        <w:t xml:space="preserve">The +888 dialing plan will consist of +888 followed by eleven digits, i.e. +888 XXX </w:t>
      </w:r>
      <w:proofErr w:type="spellStart"/>
      <w:r w:rsidRPr="009F4780">
        <w:rPr>
          <w:rFonts w:ascii="Times New Roman" w:hAnsi="Times New Roman"/>
          <w:szCs w:val="24"/>
        </w:rPr>
        <w:t>XXX</w:t>
      </w:r>
      <w:proofErr w:type="spellEnd"/>
      <w:r w:rsidRPr="009F4780">
        <w:rPr>
          <w:rFonts w:ascii="Times New Roman" w:hAnsi="Times New Roman"/>
          <w:szCs w:val="24"/>
        </w:rPr>
        <w:t xml:space="preserve"> XXXXX.</w:t>
      </w:r>
    </w:p>
    <w:p w:rsidR="007E271A" w:rsidRPr="009F4780" w:rsidRDefault="007E271A" w:rsidP="007E271A">
      <w:pPr>
        <w:pStyle w:val="NoSpacing"/>
        <w:rPr>
          <w:rFonts w:ascii="Times New Roman" w:hAnsi="Times New Roman"/>
          <w:szCs w:val="24"/>
        </w:rPr>
      </w:pPr>
    </w:p>
    <w:p w:rsidR="007E271A" w:rsidRPr="009F4780" w:rsidRDefault="007E271A" w:rsidP="007E271A">
      <w:pPr>
        <w:pStyle w:val="NoSpacing"/>
        <w:rPr>
          <w:rFonts w:ascii="Times New Roman" w:hAnsi="Times New Roman"/>
          <w:szCs w:val="24"/>
        </w:rPr>
      </w:pPr>
      <w:r w:rsidRPr="009F4780">
        <w:rPr>
          <w:rFonts w:ascii="Times New Roman" w:hAnsi="Times New Roman"/>
          <w:szCs w:val="24"/>
        </w:rPr>
        <w:t>The E.164 geographic country code / numbering range +888 has been allocated to OCHA on 4</w:t>
      </w:r>
      <w:r w:rsidRPr="009F4780">
        <w:rPr>
          <w:rFonts w:ascii="Times New Roman" w:hAnsi="Times New Roman"/>
          <w:szCs w:val="24"/>
          <w:vertAlign w:val="superscript"/>
        </w:rPr>
        <w:t>th</w:t>
      </w:r>
      <w:r w:rsidRPr="009F4780">
        <w:rPr>
          <w:rFonts w:ascii="Times New Roman" w:hAnsi="Times New Roman"/>
          <w:szCs w:val="24"/>
        </w:rPr>
        <w:t xml:space="preserve"> May 2007 and published in the Bulletin 885 of 1.VI.2007 for the purpose of facilitating the provision of an international system of naming and addressing for terminals involved in disaster relief activities in an area of a country that has been cut off from the national telecommunications system of that country until such time as normal telecommunications can be restored. The use of these numbering resources will therefore be relatively short lived and the resource may be re-used at a later date for another location. On 11 February 2011 </w:t>
      </w:r>
      <w:proofErr w:type="spellStart"/>
      <w:r w:rsidRPr="009F4780">
        <w:rPr>
          <w:rFonts w:ascii="Times New Roman" w:hAnsi="Times New Roman"/>
          <w:szCs w:val="24"/>
        </w:rPr>
        <w:t>Voxbone</w:t>
      </w:r>
      <w:proofErr w:type="spellEnd"/>
      <w:r w:rsidRPr="009F4780">
        <w:rPr>
          <w:rFonts w:ascii="Times New Roman" w:hAnsi="Times New Roman"/>
          <w:szCs w:val="24"/>
        </w:rPr>
        <w:t xml:space="preserve"> SA and OCHA entered into an agreement according to which </w:t>
      </w:r>
      <w:proofErr w:type="spellStart"/>
      <w:r w:rsidRPr="009F4780">
        <w:rPr>
          <w:rFonts w:ascii="Times New Roman" w:hAnsi="Times New Roman"/>
          <w:szCs w:val="24"/>
        </w:rPr>
        <w:t>Voxbone</w:t>
      </w:r>
      <w:proofErr w:type="spellEnd"/>
      <w:r w:rsidRPr="009F4780">
        <w:rPr>
          <w:rFonts w:ascii="Times New Roman" w:hAnsi="Times New Roman"/>
          <w:szCs w:val="24"/>
        </w:rPr>
        <w:t xml:space="preserve"> SA will act as OCHA’s agent for the implementation and routing of the +888 numbering range/ country code. Subsequent digits of the codes will be allocated and administered by OCHA.</w:t>
      </w:r>
    </w:p>
    <w:p w:rsidR="007E271A" w:rsidRPr="009F4780" w:rsidRDefault="007E271A" w:rsidP="007E271A"/>
    <w:p w:rsidR="007E271A" w:rsidRPr="009F4780" w:rsidRDefault="007E271A" w:rsidP="007E271A">
      <w:r w:rsidRPr="009F4780">
        <w:t>Contact:</w:t>
      </w:r>
    </w:p>
    <w:p w:rsidR="007E271A" w:rsidRPr="009F4780" w:rsidRDefault="007E271A" w:rsidP="007E271A">
      <w:pPr>
        <w:tabs>
          <w:tab w:val="left" w:pos="1276"/>
          <w:tab w:val="left" w:pos="1843"/>
        </w:tabs>
        <w:ind w:left="567" w:hanging="567"/>
      </w:pPr>
      <w:r w:rsidRPr="009F4780">
        <w:tab/>
      </w:r>
      <w:proofErr w:type="spellStart"/>
      <w:proofErr w:type="gramStart"/>
      <w:r w:rsidRPr="009F4780">
        <w:t>iNum</w:t>
      </w:r>
      <w:proofErr w:type="spellEnd"/>
      <w:proofErr w:type="gramEnd"/>
      <w:r w:rsidRPr="009F4780">
        <w:t xml:space="preserve"> department </w:t>
      </w:r>
      <w:r w:rsidRPr="009F4780">
        <w:br/>
      </w:r>
      <w:proofErr w:type="spellStart"/>
      <w:r w:rsidRPr="009F4780">
        <w:t>Voxbone</w:t>
      </w:r>
      <w:proofErr w:type="spellEnd"/>
      <w:r w:rsidRPr="009F4780">
        <w:t xml:space="preserve"> SA</w:t>
      </w:r>
      <w:r w:rsidRPr="009F4780">
        <w:br/>
        <w:t>Avenue Louise 489</w:t>
      </w:r>
      <w:r w:rsidRPr="009F4780">
        <w:br/>
        <w:t>1050 BRUSSELS</w:t>
      </w:r>
      <w:r w:rsidRPr="009F4780">
        <w:br/>
        <w:t>Belgium</w:t>
      </w:r>
      <w:r w:rsidRPr="009F4780">
        <w:br/>
        <w:t>Tel:</w:t>
      </w:r>
      <w:r w:rsidRPr="009F4780">
        <w:tab/>
        <w:t xml:space="preserve">+32 28 08 00 </w:t>
      </w:r>
      <w:proofErr w:type="spellStart"/>
      <w:r w:rsidRPr="009F4780">
        <w:t>00</w:t>
      </w:r>
      <w:proofErr w:type="spellEnd"/>
      <w:r w:rsidRPr="009F4780">
        <w:br/>
        <w:t>E-mail:</w:t>
      </w:r>
      <w:r w:rsidRPr="009F4780">
        <w:tab/>
        <w:t>inum@voxbone.com</w:t>
      </w:r>
    </w:p>
    <w:p w:rsidR="00EB623E" w:rsidRPr="00C7696B" w:rsidRDefault="00EB623E" w:rsidP="00192664"/>
    <w:p w:rsidR="00AA0F07" w:rsidRPr="00EB4911" w:rsidRDefault="00AA0F07" w:rsidP="00192664">
      <w:pPr>
        <w:rPr>
          <w:u w:val="single"/>
        </w:rPr>
      </w:pPr>
      <w:r>
        <w:rPr>
          <w:u w:val="single"/>
        </w:rPr>
        <w:t>NANC Future of Numbering Working Group Update (Adam Newman, Telcordia and FoN Tri-Chair):</w:t>
      </w:r>
    </w:p>
    <w:p w:rsidR="00AA0F07" w:rsidRDefault="00AA0F07" w:rsidP="00192664">
      <w:pPr>
        <w:rPr>
          <w:b/>
          <w:u w:val="single"/>
        </w:rPr>
      </w:pPr>
    </w:p>
    <w:p w:rsidR="00AF720B" w:rsidRDefault="00122790" w:rsidP="00AF720B">
      <w:pPr>
        <w:numPr>
          <w:ilvl w:val="0"/>
          <w:numId w:val="5"/>
        </w:numPr>
        <w:tabs>
          <w:tab w:val="clear" w:pos="360"/>
        </w:tabs>
        <w:autoSpaceDE w:val="0"/>
        <w:autoSpaceDN w:val="0"/>
        <w:adjustRightInd w:val="0"/>
        <w:spacing w:line="240" w:lineRule="atLeast"/>
        <w:rPr>
          <w:snapToGrid w:val="0"/>
          <w:color w:val="000000"/>
        </w:rPr>
      </w:pPr>
      <w:r>
        <w:t>Adam Newman</w:t>
      </w:r>
      <w:r w:rsidR="00AA0F07" w:rsidRPr="00E6215A">
        <w:t xml:space="preserve">, </w:t>
      </w:r>
      <w:proofErr w:type="spellStart"/>
      <w:r>
        <w:t>Telcordia</w:t>
      </w:r>
      <w:proofErr w:type="spellEnd"/>
      <w:r>
        <w:t xml:space="preserve"> and </w:t>
      </w:r>
      <w:proofErr w:type="spellStart"/>
      <w:r>
        <w:t>FoN</w:t>
      </w:r>
      <w:proofErr w:type="spellEnd"/>
      <w:r>
        <w:t xml:space="preserve"> Tri-Chair</w:t>
      </w:r>
      <w:r w:rsidR="00C10214">
        <w:t xml:space="preserve">, </w:t>
      </w:r>
      <w:r w:rsidR="007E271A">
        <w:t xml:space="preserve">reported that no </w:t>
      </w:r>
      <w:proofErr w:type="spellStart"/>
      <w:r w:rsidR="007E271A">
        <w:t>FoN</w:t>
      </w:r>
      <w:proofErr w:type="spellEnd"/>
      <w:r w:rsidR="007E271A">
        <w:t xml:space="preserve"> meeting has been held since the last report given at the May 2012 LNPA WG meeting.</w:t>
      </w:r>
      <w:r w:rsidR="007E271A" w:rsidRPr="007E271A">
        <w:rPr>
          <w:snapToGrid w:val="0"/>
          <w:color w:val="000000"/>
        </w:rPr>
        <w:t xml:space="preserve"> </w:t>
      </w:r>
    </w:p>
    <w:p w:rsidR="007E271A" w:rsidRPr="007E271A" w:rsidRDefault="007E271A" w:rsidP="007E271A">
      <w:pPr>
        <w:autoSpaceDE w:val="0"/>
        <w:autoSpaceDN w:val="0"/>
        <w:adjustRightInd w:val="0"/>
        <w:spacing w:line="240" w:lineRule="atLeast"/>
        <w:ind w:left="360"/>
        <w:rPr>
          <w:snapToGrid w:val="0"/>
          <w:color w:val="000000"/>
        </w:rPr>
      </w:pPr>
    </w:p>
    <w:p w:rsidR="00AF720B" w:rsidRDefault="00AF720B" w:rsidP="00AF720B">
      <w:pPr>
        <w:numPr>
          <w:ilvl w:val="0"/>
          <w:numId w:val="5"/>
        </w:numPr>
        <w:tabs>
          <w:tab w:val="clear" w:pos="360"/>
        </w:tabs>
        <w:autoSpaceDE w:val="0"/>
        <w:autoSpaceDN w:val="0"/>
        <w:adjustRightInd w:val="0"/>
        <w:spacing w:line="240" w:lineRule="atLeast"/>
        <w:rPr>
          <w:snapToGrid w:val="0"/>
          <w:color w:val="000000"/>
        </w:rPr>
      </w:pPr>
      <w:r>
        <w:t xml:space="preserve">The </w:t>
      </w:r>
      <w:proofErr w:type="spellStart"/>
      <w:r>
        <w:t>FoN</w:t>
      </w:r>
      <w:proofErr w:type="spellEnd"/>
      <w:r>
        <w:t xml:space="preserve"> continues to discuss M2M activities and potentia</w:t>
      </w:r>
      <w:r w:rsidR="007E271A">
        <w:t>l impacts on NANP resources.</w:t>
      </w:r>
    </w:p>
    <w:p w:rsidR="00AF720B" w:rsidRPr="00AA0F07" w:rsidRDefault="00AF720B" w:rsidP="007E271A">
      <w:pPr>
        <w:autoSpaceDE w:val="0"/>
        <w:autoSpaceDN w:val="0"/>
        <w:adjustRightInd w:val="0"/>
        <w:spacing w:line="240" w:lineRule="atLeast"/>
        <w:rPr>
          <w:snapToGrid w:val="0"/>
          <w:color w:val="000000"/>
        </w:rPr>
      </w:pPr>
    </w:p>
    <w:p w:rsidR="00AF720B" w:rsidRDefault="00AF720B" w:rsidP="00165B79">
      <w:pPr>
        <w:numPr>
          <w:ilvl w:val="0"/>
          <w:numId w:val="13"/>
        </w:numPr>
        <w:rPr>
          <w:b/>
        </w:rPr>
      </w:pPr>
      <w:r>
        <w:t>The next FoN meeting will be held in August.</w:t>
      </w:r>
    </w:p>
    <w:p w:rsidR="003E4330" w:rsidRDefault="003E4330" w:rsidP="00122790">
      <w:pPr>
        <w:contextualSpacing/>
      </w:pPr>
    </w:p>
    <w:p w:rsidR="0006242C" w:rsidRPr="0006242C" w:rsidRDefault="0006242C" w:rsidP="0006242C">
      <w:pPr>
        <w:contextualSpacing/>
        <w:rPr>
          <w:b/>
        </w:rPr>
      </w:pPr>
      <w:r w:rsidRPr="0006242C">
        <w:rPr>
          <w:u w:val="single"/>
        </w:rPr>
        <w:t>Report of May 23</w:t>
      </w:r>
      <w:r w:rsidRPr="0006242C">
        <w:rPr>
          <w:u w:val="single"/>
          <w:vertAlign w:val="superscript"/>
        </w:rPr>
        <w:t>rd</w:t>
      </w:r>
      <w:r w:rsidRPr="0006242C">
        <w:rPr>
          <w:u w:val="single"/>
        </w:rPr>
        <w:t xml:space="preserve"> 25K Industry Load Exercise – </w:t>
      </w:r>
      <w:proofErr w:type="spellStart"/>
      <w:r w:rsidRPr="0006242C">
        <w:rPr>
          <w:u w:val="single"/>
        </w:rPr>
        <w:t>Neusta</w:t>
      </w:r>
      <w:r>
        <w:rPr>
          <w:u w:val="single"/>
        </w:rPr>
        <w:t>r</w:t>
      </w:r>
      <w:proofErr w:type="spellEnd"/>
      <w:r>
        <w:rPr>
          <w:u w:val="single"/>
        </w:rPr>
        <w:t>:</w:t>
      </w:r>
      <w:r w:rsidRPr="0006242C">
        <w:rPr>
          <w:b/>
        </w:rPr>
        <w:t xml:space="preserve"> </w:t>
      </w:r>
    </w:p>
    <w:p w:rsidR="0006242C" w:rsidRDefault="0006242C" w:rsidP="0006242C">
      <w:pPr>
        <w:rPr>
          <w:b/>
        </w:rPr>
      </w:pPr>
    </w:p>
    <w:bookmarkStart w:id="13" w:name="_MON_1403443003"/>
    <w:bookmarkEnd w:id="13"/>
    <w:p w:rsidR="0006242C" w:rsidRPr="007B0A07" w:rsidRDefault="0006242C" w:rsidP="0006242C">
      <w:pPr>
        <w:rPr>
          <w:b/>
        </w:rPr>
      </w:pPr>
      <w:r w:rsidRPr="007F47B3">
        <w:rPr>
          <w:b/>
        </w:rPr>
        <w:object w:dxaOrig="1531" w:dyaOrig="1002">
          <v:shape id="_x0000_i1039" type="#_x0000_t75" style="width:76.5pt;height:50.25pt" o:ole="">
            <v:imagedata r:id="rId44" o:title=""/>
          </v:shape>
          <o:OLEObject Type="Embed" ProgID="PowerPoint.Show.12" ShapeID="_x0000_i1039" DrawAspect="Icon" ObjectID="_1407072926" r:id="rId45"/>
        </w:object>
      </w:r>
    </w:p>
    <w:p w:rsidR="0006242C" w:rsidRDefault="0006242C" w:rsidP="0006242C">
      <w:pPr>
        <w:pStyle w:val="Title"/>
        <w:jc w:val="left"/>
        <w:rPr>
          <w:color w:val="FF0000"/>
          <w:u w:val="none"/>
        </w:rPr>
      </w:pPr>
    </w:p>
    <w:p w:rsidR="0006242C" w:rsidRDefault="0006242C" w:rsidP="00165B79">
      <w:pPr>
        <w:pStyle w:val="Title"/>
        <w:numPr>
          <w:ilvl w:val="0"/>
          <w:numId w:val="29"/>
        </w:numPr>
        <w:jc w:val="left"/>
        <w:rPr>
          <w:u w:val="none"/>
        </w:rPr>
      </w:pPr>
      <w:proofErr w:type="spellStart"/>
      <w:r>
        <w:rPr>
          <w:b w:val="0"/>
          <w:u w:val="none"/>
        </w:rPr>
        <w:t>Neustar</w:t>
      </w:r>
      <w:proofErr w:type="spellEnd"/>
      <w:r>
        <w:rPr>
          <w:b w:val="0"/>
          <w:u w:val="none"/>
        </w:rPr>
        <w:t xml:space="preserve"> reviewed the results of the May 23</w:t>
      </w:r>
      <w:r w:rsidRPr="0006242C">
        <w:rPr>
          <w:b w:val="0"/>
          <w:u w:val="none"/>
          <w:vertAlign w:val="superscript"/>
        </w:rPr>
        <w:t>rd</w:t>
      </w:r>
      <w:r>
        <w:rPr>
          <w:b w:val="0"/>
          <w:u w:val="none"/>
        </w:rPr>
        <w:t xml:space="preserve"> 25K industry load exercise, stating that overall it was very successful (see attached for further details).</w:t>
      </w:r>
    </w:p>
    <w:p w:rsidR="0006242C" w:rsidRDefault="0006242C" w:rsidP="0006242C">
      <w:pPr>
        <w:pStyle w:val="Title"/>
        <w:ind w:left="360"/>
        <w:jc w:val="left"/>
        <w:rPr>
          <w:u w:val="none"/>
        </w:rPr>
      </w:pPr>
    </w:p>
    <w:p w:rsidR="0006242C" w:rsidRDefault="0006242C" w:rsidP="00165B79">
      <w:pPr>
        <w:pStyle w:val="Title"/>
        <w:numPr>
          <w:ilvl w:val="0"/>
          <w:numId w:val="29"/>
        </w:numPr>
        <w:jc w:val="left"/>
        <w:rPr>
          <w:u w:val="none"/>
        </w:rPr>
      </w:pPr>
      <w:r w:rsidRPr="0006242C">
        <w:rPr>
          <w:b w:val="0"/>
          <w:u w:val="none"/>
        </w:rPr>
        <w:t xml:space="preserve">25,000 active SVs in each U.S. NPAC were modified and broadcast (175,000 </w:t>
      </w:r>
      <w:proofErr w:type="gramStart"/>
      <w:r w:rsidRPr="0006242C">
        <w:rPr>
          <w:b w:val="0"/>
          <w:u w:val="none"/>
        </w:rPr>
        <w:t>total</w:t>
      </w:r>
      <w:proofErr w:type="gramEnd"/>
      <w:r w:rsidRPr="0006242C">
        <w:rPr>
          <w:b w:val="0"/>
          <w:u w:val="none"/>
        </w:rPr>
        <w:t>)</w:t>
      </w:r>
      <w:r>
        <w:rPr>
          <w:b w:val="0"/>
          <w:u w:val="none"/>
        </w:rPr>
        <w:t>.</w:t>
      </w:r>
    </w:p>
    <w:p w:rsidR="0006242C" w:rsidRDefault="0006242C" w:rsidP="0006242C">
      <w:pPr>
        <w:pStyle w:val="ListParagraph"/>
        <w:rPr>
          <w:b/>
        </w:rPr>
      </w:pPr>
    </w:p>
    <w:p w:rsidR="0006242C" w:rsidRDefault="0006242C" w:rsidP="00165B79">
      <w:pPr>
        <w:pStyle w:val="Title"/>
        <w:numPr>
          <w:ilvl w:val="0"/>
          <w:numId w:val="29"/>
        </w:numPr>
        <w:jc w:val="left"/>
        <w:rPr>
          <w:u w:val="none"/>
        </w:rPr>
      </w:pPr>
      <w:r w:rsidRPr="0006242C">
        <w:rPr>
          <w:b w:val="0"/>
          <w:u w:val="none"/>
        </w:rPr>
        <w:t>All LSMSs participated in the exercise</w:t>
      </w:r>
      <w:r>
        <w:rPr>
          <w:b w:val="0"/>
          <w:u w:val="none"/>
        </w:rPr>
        <w:t>.</w:t>
      </w:r>
      <w:r>
        <w:rPr>
          <w:u w:val="none"/>
        </w:rPr>
        <w:t xml:space="preserve">  </w:t>
      </w:r>
      <w:r w:rsidRPr="0006242C">
        <w:rPr>
          <w:b w:val="0"/>
          <w:u w:val="none"/>
        </w:rPr>
        <w:t>No LSMSs were in backlog or recovery when the exercise began</w:t>
      </w:r>
      <w:r>
        <w:rPr>
          <w:b w:val="0"/>
          <w:u w:val="none"/>
        </w:rPr>
        <w:t>.</w:t>
      </w:r>
    </w:p>
    <w:p w:rsidR="0006242C" w:rsidRDefault="0006242C" w:rsidP="0006242C">
      <w:pPr>
        <w:pStyle w:val="ListParagraph"/>
        <w:rPr>
          <w:b/>
          <w:bCs/>
        </w:rPr>
      </w:pPr>
    </w:p>
    <w:p w:rsidR="0006242C" w:rsidRDefault="0006242C" w:rsidP="00165B79">
      <w:pPr>
        <w:pStyle w:val="Title"/>
        <w:numPr>
          <w:ilvl w:val="0"/>
          <w:numId w:val="29"/>
        </w:numPr>
        <w:jc w:val="left"/>
        <w:rPr>
          <w:u w:val="none"/>
        </w:rPr>
      </w:pPr>
      <w:r w:rsidRPr="0006242C">
        <w:rPr>
          <w:b w:val="0"/>
          <w:bCs/>
          <w:u w:val="none"/>
        </w:rPr>
        <w:t xml:space="preserve">237 of 249 </w:t>
      </w:r>
      <w:r w:rsidRPr="0006242C">
        <w:rPr>
          <w:b w:val="0"/>
          <w:i/>
          <w:iCs/>
          <w:u w:val="none"/>
        </w:rPr>
        <w:t xml:space="preserve">(95%) </w:t>
      </w:r>
      <w:r w:rsidRPr="0006242C">
        <w:rPr>
          <w:b w:val="0"/>
          <w:u w:val="none"/>
        </w:rPr>
        <w:t>of t</w:t>
      </w:r>
      <w:r>
        <w:rPr>
          <w:b w:val="0"/>
          <w:u w:val="none"/>
        </w:rPr>
        <w:t>he LSMSs performed flawlessly (n</w:t>
      </w:r>
      <w:r w:rsidRPr="0006242C">
        <w:rPr>
          <w:b w:val="0"/>
          <w:u w:val="none"/>
        </w:rPr>
        <w:t>o delays)</w:t>
      </w:r>
      <w:r>
        <w:rPr>
          <w:b w:val="0"/>
          <w:u w:val="none"/>
        </w:rPr>
        <w:t>.</w:t>
      </w:r>
    </w:p>
    <w:p w:rsidR="0006242C" w:rsidRDefault="0006242C" w:rsidP="0006242C">
      <w:pPr>
        <w:pStyle w:val="ListParagraph"/>
        <w:rPr>
          <w:b/>
          <w:bCs/>
        </w:rPr>
      </w:pPr>
    </w:p>
    <w:p w:rsidR="0006242C" w:rsidRDefault="0006242C" w:rsidP="00165B79">
      <w:pPr>
        <w:pStyle w:val="Title"/>
        <w:numPr>
          <w:ilvl w:val="0"/>
          <w:numId w:val="29"/>
        </w:numPr>
        <w:jc w:val="left"/>
        <w:rPr>
          <w:u w:val="none"/>
        </w:rPr>
      </w:pPr>
      <w:r w:rsidRPr="0006242C">
        <w:rPr>
          <w:b w:val="0"/>
          <w:bCs/>
          <w:u w:val="none"/>
        </w:rPr>
        <w:t xml:space="preserve">12 of 249 </w:t>
      </w:r>
      <w:r w:rsidRPr="0006242C">
        <w:rPr>
          <w:b w:val="0"/>
          <w:i/>
          <w:iCs/>
          <w:u w:val="none"/>
        </w:rPr>
        <w:t xml:space="preserve">(5%) </w:t>
      </w:r>
      <w:r w:rsidRPr="0006242C">
        <w:rPr>
          <w:b w:val="0"/>
          <w:u w:val="none"/>
        </w:rPr>
        <w:t>of the LSMSs were behind at some point in taking downloads by at least 1,000 transactions (at least 144 seconds).  4 SPIDs were involved</w:t>
      </w:r>
      <w:r>
        <w:rPr>
          <w:b w:val="0"/>
          <w:u w:val="none"/>
        </w:rPr>
        <w:t>.</w:t>
      </w:r>
    </w:p>
    <w:p w:rsidR="0006242C" w:rsidRDefault="0006242C" w:rsidP="0006242C">
      <w:pPr>
        <w:pStyle w:val="ListParagraph"/>
        <w:rPr>
          <w:b/>
          <w:bCs/>
        </w:rPr>
      </w:pPr>
    </w:p>
    <w:p w:rsidR="0006242C" w:rsidRDefault="0006242C" w:rsidP="00165B79">
      <w:pPr>
        <w:pStyle w:val="Title"/>
        <w:numPr>
          <w:ilvl w:val="0"/>
          <w:numId w:val="29"/>
        </w:numPr>
        <w:jc w:val="left"/>
        <w:rPr>
          <w:u w:val="none"/>
        </w:rPr>
      </w:pPr>
      <w:r w:rsidRPr="0006242C">
        <w:rPr>
          <w:b w:val="0"/>
          <w:bCs/>
          <w:u w:val="none"/>
        </w:rPr>
        <w:t xml:space="preserve">242 of 249 </w:t>
      </w:r>
      <w:r w:rsidRPr="0006242C">
        <w:rPr>
          <w:b w:val="0"/>
          <w:i/>
          <w:iCs/>
          <w:u w:val="none"/>
        </w:rPr>
        <w:t xml:space="preserve">(97%) </w:t>
      </w:r>
      <w:r w:rsidRPr="0006242C">
        <w:rPr>
          <w:b w:val="0"/>
          <w:u w:val="none"/>
        </w:rPr>
        <w:t>of the LSMSs had take</w:t>
      </w:r>
      <w:r>
        <w:rPr>
          <w:b w:val="0"/>
          <w:u w:val="none"/>
        </w:rPr>
        <w:t xml:space="preserve">n all of </w:t>
      </w:r>
      <w:proofErr w:type="gramStart"/>
      <w:r>
        <w:rPr>
          <w:b w:val="0"/>
          <w:u w:val="none"/>
        </w:rPr>
        <w:t>the downloads</w:t>
      </w:r>
      <w:proofErr w:type="gramEnd"/>
      <w:r>
        <w:rPr>
          <w:b w:val="0"/>
          <w:u w:val="none"/>
        </w:rPr>
        <w:t xml:space="preserve"> by 6:10 am </w:t>
      </w:r>
      <w:r w:rsidRPr="0006242C">
        <w:rPr>
          <w:b w:val="0"/>
          <w:u w:val="none"/>
        </w:rPr>
        <w:t>Eastern</w:t>
      </w:r>
      <w:r>
        <w:rPr>
          <w:b w:val="0"/>
          <w:u w:val="none"/>
        </w:rPr>
        <w:t>.</w:t>
      </w:r>
    </w:p>
    <w:p w:rsidR="0006242C" w:rsidRDefault="0006242C" w:rsidP="0006242C">
      <w:pPr>
        <w:pStyle w:val="ListParagraph"/>
        <w:rPr>
          <w:b/>
        </w:rPr>
      </w:pPr>
    </w:p>
    <w:p w:rsidR="0006242C" w:rsidRDefault="0006242C" w:rsidP="00165B79">
      <w:pPr>
        <w:pStyle w:val="Title"/>
        <w:numPr>
          <w:ilvl w:val="0"/>
          <w:numId w:val="29"/>
        </w:numPr>
        <w:jc w:val="left"/>
        <w:rPr>
          <w:u w:val="none"/>
        </w:rPr>
      </w:pPr>
      <w:r w:rsidRPr="0006242C">
        <w:rPr>
          <w:b w:val="0"/>
          <w:u w:val="none"/>
        </w:rPr>
        <w:t xml:space="preserve">At end of the exercise – 6:00 </w:t>
      </w:r>
      <w:proofErr w:type="gramStart"/>
      <w:r w:rsidRPr="0006242C">
        <w:rPr>
          <w:b w:val="0"/>
          <w:u w:val="none"/>
        </w:rPr>
        <w:t>am</w:t>
      </w:r>
      <w:proofErr w:type="gramEnd"/>
      <w:r w:rsidRPr="0006242C">
        <w:rPr>
          <w:b w:val="0"/>
          <w:u w:val="none"/>
        </w:rPr>
        <w:t xml:space="preserve"> Eastern </w:t>
      </w:r>
      <w:r>
        <w:rPr>
          <w:b w:val="0"/>
          <w:u w:val="none"/>
        </w:rPr>
        <w:t>–</w:t>
      </w:r>
      <w:r w:rsidRPr="0006242C">
        <w:rPr>
          <w:b w:val="0"/>
          <w:u w:val="none"/>
        </w:rPr>
        <w:t xml:space="preserve"> </w:t>
      </w:r>
      <w:r>
        <w:rPr>
          <w:b w:val="0"/>
          <w:u w:val="none"/>
        </w:rPr>
        <w:t>one SPID</w:t>
      </w:r>
      <w:r w:rsidRPr="0006242C">
        <w:rPr>
          <w:b w:val="0"/>
          <w:u w:val="none"/>
        </w:rPr>
        <w:t>’s LSMSs owned 77% of the backlog</w:t>
      </w:r>
      <w:r>
        <w:rPr>
          <w:b w:val="0"/>
          <w:u w:val="none"/>
        </w:rPr>
        <w:t>.</w:t>
      </w:r>
    </w:p>
    <w:p w:rsidR="0006242C" w:rsidRDefault="0006242C" w:rsidP="0006242C">
      <w:pPr>
        <w:pStyle w:val="ListParagraph"/>
        <w:rPr>
          <w:b/>
        </w:rPr>
      </w:pPr>
    </w:p>
    <w:p w:rsidR="0006242C" w:rsidRDefault="0006242C" w:rsidP="00165B79">
      <w:pPr>
        <w:pStyle w:val="Title"/>
        <w:numPr>
          <w:ilvl w:val="0"/>
          <w:numId w:val="29"/>
        </w:numPr>
        <w:jc w:val="left"/>
        <w:rPr>
          <w:u w:val="none"/>
        </w:rPr>
      </w:pPr>
      <w:r w:rsidRPr="0006242C">
        <w:rPr>
          <w:b w:val="0"/>
          <w:u w:val="none"/>
        </w:rPr>
        <w:t xml:space="preserve">The </w:t>
      </w:r>
      <w:proofErr w:type="spellStart"/>
      <w:r>
        <w:rPr>
          <w:b w:val="0"/>
          <w:u w:val="none"/>
        </w:rPr>
        <w:t>Neustar</w:t>
      </w:r>
      <w:proofErr w:type="spellEnd"/>
      <w:r>
        <w:rPr>
          <w:b w:val="0"/>
          <w:u w:val="none"/>
        </w:rPr>
        <w:t xml:space="preserve"> </w:t>
      </w:r>
      <w:r w:rsidRPr="0006242C">
        <w:rPr>
          <w:b w:val="0"/>
          <w:u w:val="none"/>
        </w:rPr>
        <w:t xml:space="preserve">NPAC team will reach out to </w:t>
      </w:r>
      <w:r>
        <w:rPr>
          <w:b w:val="0"/>
          <w:u w:val="none"/>
        </w:rPr>
        <w:t xml:space="preserve">the 4 </w:t>
      </w:r>
      <w:r w:rsidRPr="0006242C">
        <w:rPr>
          <w:b w:val="0"/>
          <w:u w:val="none"/>
        </w:rPr>
        <w:t xml:space="preserve">SPIDs </w:t>
      </w:r>
      <w:r w:rsidR="00C407E7">
        <w:rPr>
          <w:b w:val="0"/>
          <w:u w:val="none"/>
        </w:rPr>
        <w:t>that fell behind</w:t>
      </w:r>
      <w:r w:rsidRPr="0006242C">
        <w:rPr>
          <w:b w:val="0"/>
          <w:u w:val="none"/>
        </w:rPr>
        <w:t xml:space="preserve"> separately to discuss their LSMS performance.</w:t>
      </w:r>
    </w:p>
    <w:p w:rsidR="0006242C" w:rsidRDefault="0006242C" w:rsidP="0006242C">
      <w:pPr>
        <w:pStyle w:val="ListParagraph"/>
        <w:rPr>
          <w:b/>
        </w:rPr>
      </w:pPr>
    </w:p>
    <w:p w:rsidR="0006242C" w:rsidRPr="0006242C" w:rsidRDefault="0006242C" w:rsidP="00165B79">
      <w:pPr>
        <w:pStyle w:val="Title"/>
        <w:numPr>
          <w:ilvl w:val="0"/>
          <w:numId w:val="29"/>
        </w:numPr>
        <w:jc w:val="left"/>
        <w:rPr>
          <w:u w:val="none"/>
        </w:rPr>
      </w:pPr>
      <w:r w:rsidRPr="0006242C">
        <w:rPr>
          <w:b w:val="0"/>
          <w:u w:val="none"/>
        </w:rPr>
        <w:t xml:space="preserve">With the success of the load test in terms of overall </w:t>
      </w:r>
      <w:r>
        <w:rPr>
          <w:b w:val="0"/>
          <w:u w:val="none"/>
        </w:rPr>
        <w:t>LSMS performance, there were no objections to increasing the</w:t>
      </w:r>
      <w:r w:rsidRPr="0006242C">
        <w:rPr>
          <w:b w:val="0"/>
          <w:u w:val="none"/>
        </w:rPr>
        <w:t xml:space="preserve"> Large Port Notificati</w:t>
      </w:r>
      <w:r>
        <w:rPr>
          <w:b w:val="0"/>
          <w:u w:val="none"/>
        </w:rPr>
        <w:t xml:space="preserve">on threshold </w:t>
      </w:r>
      <w:r w:rsidRPr="0006242C">
        <w:rPr>
          <w:b w:val="0"/>
          <w:u w:val="none"/>
        </w:rPr>
        <w:t xml:space="preserve">from the current 15,000 level to 25,000. </w:t>
      </w:r>
    </w:p>
    <w:p w:rsidR="0006242C" w:rsidRDefault="0006242C" w:rsidP="0006242C">
      <w:pPr>
        <w:pStyle w:val="ListParagraph"/>
        <w:rPr>
          <w:color w:val="FF0000"/>
          <w:szCs w:val="24"/>
        </w:rPr>
      </w:pPr>
    </w:p>
    <w:p w:rsidR="0006242C" w:rsidRPr="0006242C" w:rsidRDefault="0006242C" w:rsidP="00165B79">
      <w:pPr>
        <w:pStyle w:val="Title"/>
        <w:numPr>
          <w:ilvl w:val="0"/>
          <w:numId w:val="29"/>
        </w:numPr>
        <w:jc w:val="left"/>
        <w:rPr>
          <w:b w:val="0"/>
          <w:u w:val="none"/>
        </w:rPr>
      </w:pPr>
      <w:proofErr w:type="spellStart"/>
      <w:r w:rsidRPr="0006242C">
        <w:rPr>
          <w:b w:val="0"/>
          <w:color w:val="FF0000"/>
          <w:szCs w:val="24"/>
          <w:u w:val="none"/>
        </w:rPr>
        <w:t>Neustar</w:t>
      </w:r>
      <w:proofErr w:type="spellEnd"/>
      <w:r w:rsidRPr="0006242C">
        <w:rPr>
          <w:b w:val="0"/>
          <w:szCs w:val="24"/>
          <w:u w:val="none"/>
        </w:rPr>
        <w:t xml:space="preserve"> will notify the industry via the Cross-Regional</w:t>
      </w:r>
      <w:r w:rsidRPr="0006242C">
        <w:rPr>
          <w:b w:val="0"/>
          <w:u w:val="none"/>
        </w:rPr>
        <w:t xml:space="preserve"> </w:t>
      </w:r>
      <w:r w:rsidRPr="0006242C">
        <w:rPr>
          <w:b w:val="0"/>
          <w:szCs w:val="24"/>
          <w:u w:val="none"/>
        </w:rPr>
        <w:t>distribution that the LNPA WG has agreed to raise the large port notification threshold to 25K.</w:t>
      </w:r>
    </w:p>
    <w:p w:rsidR="0006242C" w:rsidRPr="0006242C" w:rsidRDefault="0006242C" w:rsidP="0006242C">
      <w:pPr>
        <w:pStyle w:val="Title"/>
        <w:jc w:val="left"/>
        <w:rPr>
          <w:color w:val="FF0000"/>
          <w:u w:val="none"/>
        </w:rPr>
      </w:pPr>
    </w:p>
    <w:p w:rsidR="0006242C" w:rsidRPr="0006242C" w:rsidRDefault="0006242C" w:rsidP="0006242C">
      <w:pPr>
        <w:pStyle w:val="NoSpacing"/>
        <w:jc w:val="left"/>
        <w:rPr>
          <w:rFonts w:ascii="Times New Roman" w:hAnsi="Times New Roman"/>
          <w:szCs w:val="24"/>
        </w:rPr>
      </w:pPr>
      <w:r w:rsidRPr="0006242C">
        <w:rPr>
          <w:rFonts w:ascii="Times New Roman" w:hAnsi="Times New Roman"/>
          <w:szCs w:val="24"/>
          <w:u w:val="single"/>
        </w:rPr>
        <w:t>Discussion of INC Issue 722:  Review and Reconcile TN Administration Guidelines with Updated NANC LNP Flows</w:t>
      </w:r>
      <w:r>
        <w:rPr>
          <w:rFonts w:ascii="Times New Roman" w:hAnsi="Times New Roman"/>
          <w:szCs w:val="24"/>
          <w:u w:val="single"/>
        </w:rPr>
        <w:t xml:space="preserve"> – All:</w:t>
      </w:r>
      <w:r w:rsidRPr="0006242C">
        <w:rPr>
          <w:rFonts w:ascii="Times New Roman" w:hAnsi="Times New Roman"/>
          <w:szCs w:val="24"/>
        </w:rPr>
        <w:t xml:space="preserve"> </w:t>
      </w:r>
    </w:p>
    <w:p w:rsidR="0006242C" w:rsidRDefault="0006242C" w:rsidP="0006242C">
      <w:pPr>
        <w:ind w:left="7200"/>
      </w:pPr>
    </w:p>
    <w:p w:rsidR="0006242C" w:rsidRPr="00F40AFD" w:rsidRDefault="0006242C" w:rsidP="0006242C">
      <w:r w:rsidRPr="00F40AFD">
        <w:rPr>
          <w:b/>
          <w:highlight w:val="yellow"/>
        </w:rPr>
        <w:t>Action Item 050812-LNPAWG-04:</w:t>
      </w:r>
      <w:r w:rsidRPr="00F40AFD">
        <w:rPr>
          <w:highlight w:val="yellow"/>
        </w:rPr>
        <w:t xml:space="preserve">  </w:t>
      </w:r>
      <w:r w:rsidRPr="00F40AFD">
        <w:rPr>
          <w:color w:val="FF0000"/>
          <w:highlight w:val="yellow"/>
        </w:rPr>
        <w:t>Gary Sacra</w:t>
      </w:r>
      <w:r w:rsidRPr="00F40AFD">
        <w:rPr>
          <w:highlight w:val="yellow"/>
        </w:rPr>
        <w:t xml:space="preserve">, LNPA WG Co-Chair, will revise Step 7 in the attached Narrative to Figure 14 – Disconnect Process for Ported Telephone Numbers – to delete the reference to the 18 month maximum interval between </w:t>
      </w:r>
      <w:proofErr w:type="gramStart"/>
      <w:r w:rsidRPr="00F40AFD">
        <w:rPr>
          <w:highlight w:val="yellow"/>
        </w:rPr>
        <w:t>disconnect</w:t>
      </w:r>
      <w:proofErr w:type="gramEnd"/>
      <w:r w:rsidRPr="00F40AFD">
        <w:rPr>
          <w:highlight w:val="yellow"/>
        </w:rPr>
        <w:t xml:space="preserve"> date and effective release date.  This will be reviewed at the July 2012 LNPA WG meeting.</w:t>
      </w:r>
    </w:p>
    <w:p w:rsidR="0006242C" w:rsidRDefault="0006242C" w:rsidP="0006242C">
      <w:pPr>
        <w:ind w:left="7200"/>
      </w:pPr>
    </w:p>
    <w:p w:rsidR="0006242C" w:rsidRDefault="0006242C" w:rsidP="0006242C">
      <w:r>
        <w:tab/>
      </w:r>
      <w:bookmarkStart w:id="14" w:name="_MON_1402738199"/>
      <w:bookmarkEnd w:id="14"/>
      <w:r>
        <w:rPr>
          <w:noProof/>
        </w:rPr>
        <w:drawing>
          <wp:inline distT="0" distB="0" distL="0" distR="0">
            <wp:extent cx="971550" cy="6381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srcRect/>
                    <a:stretch>
                      <a:fillRect/>
                    </a:stretch>
                  </pic:blipFill>
                  <pic:spPr bwMode="auto">
                    <a:xfrm>
                      <a:off x="0" y="0"/>
                      <a:ext cx="971550" cy="638175"/>
                    </a:xfrm>
                    <a:prstGeom prst="rect">
                      <a:avLst/>
                    </a:prstGeom>
                    <a:noFill/>
                    <a:ln w="9525">
                      <a:noFill/>
                      <a:miter lim="800000"/>
                      <a:headEnd/>
                      <a:tailEnd/>
                    </a:ln>
                  </pic:spPr>
                </pic:pic>
              </a:graphicData>
            </a:graphic>
          </wp:inline>
        </w:drawing>
      </w:r>
    </w:p>
    <w:p w:rsidR="0006242C" w:rsidRDefault="0006242C" w:rsidP="00165B79">
      <w:pPr>
        <w:pStyle w:val="ListParagraph"/>
        <w:numPr>
          <w:ilvl w:val="0"/>
          <w:numId w:val="30"/>
        </w:numPr>
        <w:contextualSpacing/>
        <w:rPr>
          <w:rFonts w:ascii="Times New Roman" w:hAnsi="Times New Roman" w:cs="Times New Roman"/>
          <w:sz w:val="24"/>
          <w:szCs w:val="24"/>
        </w:rPr>
      </w:pPr>
      <w:r w:rsidRPr="0006242C">
        <w:rPr>
          <w:rFonts w:ascii="Times New Roman" w:hAnsi="Times New Roman" w:cs="Times New Roman"/>
          <w:sz w:val="24"/>
          <w:szCs w:val="24"/>
        </w:rPr>
        <w:t>The group</w:t>
      </w:r>
      <w:r>
        <w:rPr>
          <w:rFonts w:ascii="Times New Roman" w:hAnsi="Times New Roman" w:cs="Times New Roman"/>
          <w:sz w:val="24"/>
          <w:szCs w:val="24"/>
        </w:rPr>
        <w:t xml:space="preserve"> reviewed the draft change to Figure 14 – Disconnect Process for Ported Telephone Numbers – which deletes the reference to the 18 month maximum interval between disconnect and effective release date.</w:t>
      </w:r>
    </w:p>
    <w:p w:rsidR="0006242C" w:rsidRDefault="0006242C" w:rsidP="0006242C">
      <w:pPr>
        <w:pStyle w:val="ListParagraph"/>
        <w:ind w:left="360"/>
        <w:contextualSpacing/>
        <w:rPr>
          <w:rFonts w:ascii="Times New Roman" w:hAnsi="Times New Roman" w:cs="Times New Roman"/>
          <w:sz w:val="24"/>
          <w:szCs w:val="24"/>
        </w:rPr>
      </w:pPr>
    </w:p>
    <w:p w:rsidR="0006242C" w:rsidRDefault="0006242C" w:rsidP="00165B79">
      <w:pPr>
        <w:pStyle w:val="ListParagraph"/>
        <w:numPr>
          <w:ilvl w:val="0"/>
          <w:numId w:val="30"/>
        </w:numPr>
        <w:contextualSpacing/>
        <w:rPr>
          <w:rFonts w:ascii="Times New Roman" w:hAnsi="Times New Roman" w:cs="Times New Roman"/>
          <w:sz w:val="24"/>
          <w:szCs w:val="24"/>
        </w:rPr>
      </w:pPr>
      <w:r>
        <w:rPr>
          <w:rFonts w:ascii="Times New Roman" w:hAnsi="Times New Roman" w:cs="Times New Roman"/>
          <w:sz w:val="24"/>
          <w:szCs w:val="24"/>
        </w:rPr>
        <w:t>There were no objections to accepting the change to the Figure 14 Narrative (see attached above).  It was agreed that this changed flow will eventually be presented to the NANC.</w:t>
      </w:r>
    </w:p>
    <w:p w:rsidR="0006242C" w:rsidRPr="0006242C" w:rsidRDefault="0006242C" w:rsidP="0006242C">
      <w:pPr>
        <w:pStyle w:val="ListParagraph"/>
        <w:rPr>
          <w:rFonts w:ascii="Times New Roman" w:hAnsi="Times New Roman" w:cs="Times New Roman"/>
          <w:sz w:val="24"/>
          <w:szCs w:val="24"/>
        </w:rPr>
      </w:pPr>
    </w:p>
    <w:p w:rsidR="0006242C" w:rsidRDefault="0006242C" w:rsidP="00165B79">
      <w:pPr>
        <w:pStyle w:val="ListParagraph"/>
        <w:numPr>
          <w:ilvl w:val="0"/>
          <w:numId w:val="30"/>
        </w:numPr>
        <w:contextualSpacing/>
        <w:rPr>
          <w:rFonts w:ascii="Times New Roman" w:hAnsi="Times New Roman" w:cs="Times New Roman"/>
          <w:sz w:val="24"/>
          <w:szCs w:val="24"/>
        </w:rPr>
      </w:pPr>
      <w:r>
        <w:rPr>
          <w:rFonts w:ascii="Times New Roman" w:hAnsi="Times New Roman" w:cs="Times New Roman"/>
          <w:sz w:val="24"/>
          <w:szCs w:val="24"/>
        </w:rPr>
        <w:t>Action item 050812-LNPAWG-04 was closed.</w:t>
      </w:r>
      <w:r w:rsidRPr="0006242C">
        <w:rPr>
          <w:rFonts w:ascii="Times New Roman" w:hAnsi="Times New Roman" w:cs="Times New Roman"/>
          <w:sz w:val="24"/>
          <w:szCs w:val="24"/>
        </w:rPr>
        <w:t xml:space="preserve"> </w:t>
      </w:r>
    </w:p>
    <w:p w:rsidR="0006242C" w:rsidRPr="0006242C" w:rsidRDefault="0006242C" w:rsidP="0006242C">
      <w:pPr>
        <w:pStyle w:val="ListParagraph"/>
        <w:rPr>
          <w:color w:val="FF0000"/>
          <w:sz w:val="24"/>
          <w:szCs w:val="24"/>
        </w:rPr>
      </w:pPr>
    </w:p>
    <w:p w:rsidR="0006242C" w:rsidRPr="0006242C" w:rsidRDefault="0006242C" w:rsidP="00165B79">
      <w:pPr>
        <w:pStyle w:val="ListParagraph"/>
        <w:numPr>
          <w:ilvl w:val="0"/>
          <w:numId w:val="30"/>
        </w:numPr>
        <w:contextualSpacing/>
        <w:rPr>
          <w:rFonts w:ascii="Times New Roman" w:hAnsi="Times New Roman" w:cs="Times New Roman"/>
          <w:sz w:val="24"/>
          <w:szCs w:val="24"/>
        </w:rPr>
      </w:pPr>
      <w:proofErr w:type="spellStart"/>
      <w:r w:rsidRPr="0006242C">
        <w:rPr>
          <w:rFonts w:ascii="Times New Roman" w:hAnsi="Times New Roman" w:cs="Times New Roman"/>
          <w:color w:val="FF0000"/>
          <w:sz w:val="24"/>
          <w:szCs w:val="24"/>
        </w:rPr>
        <w:t>Neustar</w:t>
      </w:r>
      <w:proofErr w:type="spellEnd"/>
      <w:r w:rsidRPr="0006242C">
        <w:rPr>
          <w:rFonts w:ascii="Times New Roman" w:hAnsi="Times New Roman" w:cs="Times New Roman"/>
          <w:sz w:val="24"/>
          <w:szCs w:val="24"/>
        </w:rPr>
        <w:t xml:space="preserve"> will update the NANC flows for Disconnects based on </w:t>
      </w:r>
      <w:r>
        <w:rPr>
          <w:rFonts w:ascii="Times New Roman" w:hAnsi="Times New Roman" w:cs="Times New Roman"/>
          <w:sz w:val="24"/>
          <w:szCs w:val="24"/>
        </w:rPr>
        <w:t>the revision</w:t>
      </w:r>
      <w:r w:rsidRPr="0006242C">
        <w:rPr>
          <w:rFonts w:ascii="Times New Roman" w:hAnsi="Times New Roman" w:cs="Times New Roman"/>
          <w:sz w:val="24"/>
          <w:szCs w:val="24"/>
        </w:rPr>
        <w:t xml:space="preserve"> agreed to by the LNPA WG for review at the September 2012 LNPA WG meeting.</w:t>
      </w:r>
    </w:p>
    <w:p w:rsidR="0006242C" w:rsidRDefault="0006242C" w:rsidP="00122790">
      <w:pPr>
        <w:contextualSpacing/>
      </w:pPr>
    </w:p>
    <w:p w:rsidR="00335749" w:rsidRPr="00335749" w:rsidRDefault="00335749" w:rsidP="00335749">
      <w:pPr>
        <w:rPr>
          <w:u w:val="single"/>
        </w:rPr>
      </w:pPr>
      <w:r w:rsidRPr="00335749">
        <w:rPr>
          <w:snapToGrid w:val="0"/>
          <w:u w:val="single"/>
        </w:rPr>
        <w:lastRenderedPageBreak/>
        <w:t>Review &amp; Update of LNPA W</w:t>
      </w:r>
      <w:r>
        <w:rPr>
          <w:snapToGrid w:val="0"/>
          <w:u w:val="single"/>
        </w:rPr>
        <w:t>G Best Practices Document – All:</w:t>
      </w:r>
    </w:p>
    <w:p w:rsidR="00233CE4" w:rsidRDefault="00233CE4" w:rsidP="000E7801"/>
    <w:bookmarkStart w:id="15" w:name="_MON_1397389542"/>
    <w:bookmarkEnd w:id="15"/>
    <w:p w:rsidR="000E7801" w:rsidRDefault="000E7801" w:rsidP="000E7801">
      <w:r w:rsidRPr="001C6B65">
        <w:object w:dxaOrig="1531" w:dyaOrig="1002">
          <v:shape id="_x0000_i1040" type="#_x0000_t75" style="width:76.5pt;height:50.25pt" o:ole="">
            <v:imagedata r:id="rId47" o:title=""/>
          </v:shape>
          <o:OLEObject Type="Embed" ProgID="Word.Document.12" ShapeID="_x0000_i1040" DrawAspect="Icon" ObjectID="_1407072927" r:id="rId48">
            <o:FieldCodes>\s</o:FieldCodes>
          </o:OLEObject>
        </w:object>
      </w:r>
    </w:p>
    <w:p w:rsidR="000E7801" w:rsidRDefault="000E7801" w:rsidP="000E7801">
      <w:pPr>
        <w:ind w:left="2160"/>
        <w:rPr>
          <w:b/>
          <w:highlight w:val="yellow"/>
        </w:rPr>
      </w:pPr>
    </w:p>
    <w:p w:rsidR="000E7801" w:rsidRDefault="000E7801" w:rsidP="000E7801">
      <w:r w:rsidRPr="00496416">
        <w:rPr>
          <w:b/>
          <w:highlight w:val="yellow"/>
        </w:rPr>
        <w:t>Action Item 091311-LNPAWG-05:</w:t>
      </w:r>
      <w:r w:rsidRPr="00496416">
        <w:rPr>
          <w:highlight w:val="yellow"/>
        </w:rPr>
        <w:t xml:space="preserve">  All </w:t>
      </w:r>
      <w:r w:rsidRPr="00496416">
        <w:rPr>
          <w:color w:val="FF0000"/>
          <w:highlight w:val="yellow"/>
        </w:rPr>
        <w:t xml:space="preserve">Service Providers </w:t>
      </w:r>
      <w:r w:rsidRPr="00496416">
        <w:rPr>
          <w:highlight w:val="yellow"/>
        </w:rPr>
        <w:t xml:space="preserve">are to review the attached PIM 53 (Inadvertent Port) Contact List and provide any missing or updated contact information to the LNPA WG Co-Chairs by October 31, 2011.  The Co-Chairs e-mail addresses are: </w:t>
      </w:r>
      <w:hyperlink r:id="rId49" w:history="1">
        <w:r w:rsidRPr="00496416">
          <w:rPr>
            <w:rStyle w:val="Hyperlink"/>
            <w:highlight w:val="yellow"/>
          </w:rPr>
          <w:t>gary.m.sacra@verizon.com</w:t>
        </w:r>
      </w:hyperlink>
      <w:r w:rsidRPr="00496416">
        <w:rPr>
          <w:highlight w:val="yellow"/>
        </w:rPr>
        <w:t xml:space="preserve"> (Gary Sacra), </w:t>
      </w:r>
      <w:hyperlink r:id="rId50" w:history="1">
        <w:r w:rsidRPr="00496416">
          <w:rPr>
            <w:rStyle w:val="Hyperlink"/>
            <w:highlight w:val="yellow"/>
          </w:rPr>
          <w:t>paula.jordan@t-mobile.com</w:t>
        </w:r>
      </w:hyperlink>
      <w:r w:rsidRPr="00496416">
        <w:rPr>
          <w:highlight w:val="yellow"/>
        </w:rPr>
        <w:t xml:space="preserve"> (Paula Jordan), and </w:t>
      </w:r>
      <w:hyperlink r:id="rId51" w:history="1">
        <w:r w:rsidRPr="00496416">
          <w:rPr>
            <w:rStyle w:val="Hyperlink"/>
            <w:sz w:val="22"/>
            <w:szCs w:val="22"/>
            <w:highlight w:val="yellow"/>
          </w:rPr>
          <w:t>lpeterman@corp.earthlink.com</w:t>
        </w:r>
      </w:hyperlink>
      <w:r w:rsidRPr="00496416">
        <w:rPr>
          <w:highlight w:val="yellow"/>
        </w:rPr>
        <w:t xml:space="preserve"> (Linda Peterman).</w:t>
      </w:r>
      <w:r>
        <w:t xml:space="preserve"> </w:t>
      </w:r>
    </w:p>
    <w:p w:rsidR="000E7801" w:rsidRDefault="000E7801" w:rsidP="000E7801"/>
    <w:bookmarkStart w:id="16" w:name="_MON_1397389625"/>
    <w:bookmarkEnd w:id="16"/>
    <w:p w:rsidR="000E7801" w:rsidRDefault="000E7801" w:rsidP="000E7801">
      <w:r w:rsidRPr="001C6B65">
        <w:object w:dxaOrig="1531" w:dyaOrig="1002">
          <v:shape id="_x0000_i1041" type="#_x0000_t75" style="width:76.5pt;height:50.25pt" o:ole="">
            <v:imagedata r:id="rId52" o:title=""/>
          </v:shape>
          <o:OLEObject Type="Embed" ProgID="Word.Document.12" ShapeID="_x0000_i1041" DrawAspect="Icon" ObjectID="_1407072928" r:id="rId53">
            <o:FieldCodes>\s</o:FieldCodes>
          </o:OLEObject>
        </w:object>
      </w:r>
    </w:p>
    <w:p w:rsidR="000E7801" w:rsidRDefault="000E7801" w:rsidP="000E7801">
      <w:pPr>
        <w:contextualSpacing/>
      </w:pPr>
    </w:p>
    <w:p w:rsidR="000E7801" w:rsidRPr="000E7801" w:rsidRDefault="000E7801" w:rsidP="00165B79">
      <w:pPr>
        <w:pStyle w:val="ListParagraph"/>
        <w:numPr>
          <w:ilvl w:val="0"/>
          <w:numId w:val="16"/>
        </w:numPr>
        <w:contextualSpacing/>
        <w:rPr>
          <w:rFonts w:ascii="Times New Roman" w:hAnsi="Times New Roman" w:cs="Times New Roman"/>
        </w:rPr>
      </w:pPr>
      <w:r w:rsidRPr="000E7801">
        <w:rPr>
          <w:rFonts w:ascii="Times New Roman" w:hAnsi="Times New Roman" w:cs="Times New Roman"/>
          <w:sz w:val="24"/>
          <w:szCs w:val="24"/>
        </w:rPr>
        <w:t>Action Item</w:t>
      </w:r>
      <w:r w:rsidR="00233CE4">
        <w:rPr>
          <w:rFonts w:ascii="Times New Roman" w:hAnsi="Times New Roman" w:cs="Times New Roman"/>
          <w:sz w:val="24"/>
          <w:szCs w:val="24"/>
        </w:rPr>
        <w:t xml:space="preserve"> 091311-LNPAWG-05 was closed given that there have not been any updates received in quite awhile</w:t>
      </w:r>
      <w:r>
        <w:rPr>
          <w:rFonts w:ascii="Times New Roman" w:hAnsi="Times New Roman" w:cs="Times New Roman"/>
          <w:sz w:val="24"/>
          <w:szCs w:val="24"/>
        </w:rPr>
        <w:t>.</w:t>
      </w:r>
    </w:p>
    <w:p w:rsidR="000E7801" w:rsidRDefault="000E7801" w:rsidP="000E7801"/>
    <w:p w:rsidR="000E7801" w:rsidRPr="00472BE9" w:rsidRDefault="000E7801" w:rsidP="000E7801">
      <w:r w:rsidRPr="0071109C">
        <w:rPr>
          <w:b/>
          <w:highlight w:val="yellow"/>
        </w:rPr>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Tracey Guidotti</w:t>
      </w:r>
      <w:r w:rsidRPr="0071109C">
        <w:rPr>
          <w:highlight w:val="yellow"/>
        </w:rPr>
        <w:t>, AT&amp;T, will document in LNPA WG Best Practice 30 requirements for ICP during the permissive dialing period for NPA splits.  This will be reviewed and discussed at the May 2011 LNPA WG meeting.</w:t>
      </w:r>
    </w:p>
    <w:p w:rsidR="000E7801" w:rsidRDefault="000E7801" w:rsidP="000E7801">
      <w:pPr>
        <w:pStyle w:val="Title"/>
        <w:rPr>
          <w:rFonts w:ascii="Arial" w:hAnsi="Arial"/>
        </w:rPr>
      </w:pPr>
    </w:p>
    <w:p w:rsidR="000E7801" w:rsidRPr="000E7801" w:rsidRDefault="000E7801" w:rsidP="00165B79">
      <w:pPr>
        <w:pStyle w:val="Title"/>
        <w:numPr>
          <w:ilvl w:val="0"/>
          <w:numId w:val="14"/>
        </w:numPr>
        <w:jc w:val="left"/>
        <w:rPr>
          <w:b w:val="0"/>
          <w:u w:val="none"/>
        </w:rPr>
      </w:pPr>
      <w:r>
        <w:rPr>
          <w:b w:val="0"/>
          <w:u w:val="none"/>
        </w:rPr>
        <w:t>The group continues to work on pros and cons and items that need</w:t>
      </w:r>
      <w:r w:rsidRPr="000E7801">
        <w:rPr>
          <w:b w:val="0"/>
          <w:u w:val="none"/>
        </w:rPr>
        <w:t xml:space="preserve"> to </w:t>
      </w:r>
      <w:r>
        <w:rPr>
          <w:b w:val="0"/>
          <w:u w:val="none"/>
        </w:rPr>
        <w:t xml:space="preserve">be </w:t>
      </w:r>
      <w:r w:rsidRPr="000E7801">
        <w:rPr>
          <w:b w:val="0"/>
          <w:u w:val="none"/>
        </w:rPr>
        <w:t>consider</w:t>
      </w:r>
      <w:r>
        <w:rPr>
          <w:b w:val="0"/>
          <w:u w:val="none"/>
        </w:rPr>
        <w:t>ed</w:t>
      </w:r>
      <w:r w:rsidRPr="000E7801">
        <w:rPr>
          <w:b w:val="0"/>
          <w:u w:val="none"/>
        </w:rPr>
        <w:t>.  A</w:t>
      </w:r>
      <w:r>
        <w:rPr>
          <w:b w:val="0"/>
          <w:u w:val="none"/>
        </w:rPr>
        <w:t xml:space="preserve">ction </w:t>
      </w:r>
      <w:r w:rsidRPr="000E7801">
        <w:rPr>
          <w:b w:val="0"/>
          <w:u w:val="none"/>
        </w:rPr>
        <w:t>I</w:t>
      </w:r>
      <w:r>
        <w:rPr>
          <w:b w:val="0"/>
          <w:u w:val="none"/>
        </w:rPr>
        <w:t>tem 031511-04 remains</w:t>
      </w:r>
      <w:r w:rsidRPr="000E7801">
        <w:rPr>
          <w:b w:val="0"/>
          <w:u w:val="none"/>
        </w:rPr>
        <w:t xml:space="preserve"> open.</w:t>
      </w:r>
    </w:p>
    <w:p w:rsidR="000E7801" w:rsidRDefault="000E7801" w:rsidP="000E7801">
      <w:pPr>
        <w:pStyle w:val="Title"/>
        <w:rPr>
          <w:rFonts w:ascii="Arial" w:hAnsi="Arial"/>
        </w:rPr>
      </w:pPr>
    </w:p>
    <w:p w:rsidR="00233CE4" w:rsidRPr="004706AF" w:rsidRDefault="00233CE4" w:rsidP="00233CE4">
      <w:r w:rsidRPr="004706AF">
        <w:rPr>
          <w:b/>
          <w:highlight w:val="yellow"/>
        </w:rPr>
        <w:t>Action Item 050812-LNPAWG-03:</w:t>
      </w:r>
      <w:r w:rsidRPr="004706AF">
        <w:rPr>
          <w:highlight w:val="yellow"/>
        </w:rPr>
        <w:t xml:space="preserve">  </w:t>
      </w:r>
      <w:r w:rsidRPr="004706AF">
        <w:rPr>
          <w:color w:val="FF0000"/>
          <w:highlight w:val="yellow"/>
        </w:rPr>
        <w:t>Jan Doell</w:t>
      </w:r>
      <w:r w:rsidRPr="004706AF">
        <w:rPr>
          <w:highlight w:val="yellow"/>
        </w:rPr>
        <w:t xml:space="preserve">, CenturyLink, will revise the </w:t>
      </w:r>
      <w:proofErr w:type="spellStart"/>
      <w:r w:rsidRPr="004706AF">
        <w:rPr>
          <w:highlight w:val="yellow"/>
        </w:rPr>
        <w:t>Powerpoint</w:t>
      </w:r>
      <w:proofErr w:type="spellEnd"/>
      <w:r w:rsidRPr="004706AF">
        <w:rPr>
          <w:highlight w:val="yellow"/>
        </w:rPr>
        <w:t xml:space="preserve"> flow for Figure 12 of the NANC LNP Provisioning Flows based on the attached LNPA WG-approved Figure 12 Narrative for the Cancel Flow and send it to </w:t>
      </w:r>
      <w:proofErr w:type="spellStart"/>
      <w:r w:rsidRPr="004706AF">
        <w:rPr>
          <w:highlight w:val="yellow"/>
        </w:rPr>
        <w:t>Neustar</w:t>
      </w:r>
      <w:proofErr w:type="spellEnd"/>
      <w:r w:rsidRPr="004706AF">
        <w:rPr>
          <w:highlight w:val="yellow"/>
        </w:rPr>
        <w:t xml:space="preserve"> to be converted to Visio.  This will be reviewed at the July 2012 LNPA WG meeting.  See related Action Item 05-812-LNPAWG-01.</w:t>
      </w:r>
    </w:p>
    <w:p w:rsidR="00233CE4" w:rsidRPr="00233CE4" w:rsidRDefault="00233CE4" w:rsidP="00233CE4">
      <w:pPr>
        <w:pStyle w:val="Title"/>
        <w:ind w:left="3600" w:firstLine="720"/>
        <w:jc w:val="left"/>
        <w:rPr>
          <w:rFonts w:ascii="Arial" w:hAnsi="Arial"/>
          <w:b w:val="0"/>
          <w:u w:val="none"/>
        </w:rPr>
      </w:pPr>
      <w:r w:rsidRPr="00233CE4">
        <w:rPr>
          <w:b w:val="0"/>
          <w:szCs w:val="24"/>
          <w:u w:val="none"/>
        </w:rPr>
        <w:object w:dxaOrig="1531" w:dyaOrig="1002">
          <v:shape id="_x0000_i1042" type="#_x0000_t75" style="width:76.5pt;height:50.25pt" o:ole="">
            <v:imagedata r:id="rId54" o:title=""/>
          </v:shape>
          <o:OLEObject Type="Embed" ProgID="PowerPoint.Show.12" ShapeID="_x0000_i1042" DrawAspect="Icon" ObjectID="_1407072929" r:id="rId55"/>
        </w:object>
      </w:r>
    </w:p>
    <w:p w:rsidR="00233CE4" w:rsidRDefault="00233CE4" w:rsidP="00233CE4">
      <w:pPr>
        <w:rPr>
          <w:b/>
          <w:highlight w:val="yellow"/>
        </w:rPr>
      </w:pPr>
    </w:p>
    <w:p w:rsidR="00233CE4" w:rsidRPr="00EB3714" w:rsidRDefault="00233CE4" w:rsidP="00233CE4">
      <w:r w:rsidRPr="004706AF">
        <w:rPr>
          <w:b/>
          <w:highlight w:val="yellow"/>
        </w:rPr>
        <w:t>Action Item 050812-LNPAWG-01:</w:t>
      </w:r>
      <w:r w:rsidRPr="004706AF">
        <w:rPr>
          <w:highlight w:val="yellow"/>
        </w:rPr>
        <w:t xml:space="preserve">  </w:t>
      </w:r>
      <w:proofErr w:type="spellStart"/>
      <w:r w:rsidRPr="004706AF">
        <w:rPr>
          <w:color w:val="FF0000"/>
          <w:highlight w:val="yellow"/>
        </w:rPr>
        <w:t>Neustar</w:t>
      </w:r>
      <w:proofErr w:type="spellEnd"/>
      <w:r w:rsidRPr="004706AF">
        <w:rPr>
          <w:color w:val="FF0000"/>
          <w:highlight w:val="yellow"/>
        </w:rPr>
        <w:t xml:space="preserve"> </w:t>
      </w:r>
      <w:r w:rsidRPr="004706AF">
        <w:rPr>
          <w:highlight w:val="yellow"/>
        </w:rPr>
        <w:t xml:space="preserve">will convert the attached </w:t>
      </w:r>
      <w:proofErr w:type="spellStart"/>
      <w:r w:rsidRPr="004706AF">
        <w:rPr>
          <w:highlight w:val="yellow"/>
        </w:rPr>
        <w:t>Powerpoint</w:t>
      </w:r>
      <w:proofErr w:type="spellEnd"/>
      <w:r w:rsidRPr="004706AF">
        <w:rPr>
          <w:highlight w:val="yellow"/>
        </w:rPr>
        <w:t xml:space="preserve"> version of Figure 12 of the NANC LNP Provisioning Flows into Visio for review at the July 2012 LNPA WG meeting.  See related Action Item 050812-LNPAWG-03.</w:t>
      </w:r>
    </w:p>
    <w:p w:rsidR="00233CE4" w:rsidRDefault="00233CE4" w:rsidP="00233CE4">
      <w:pPr>
        <w:ind w:left="1440" w:firstLine="720"/>
      </w:pPr>
    </w:p>
    <w:bookmarkStart w:id="17" w:name="_MON_1402739092"/>
    <w:bookmarkEnd w:id="17"/>
    <w:p w:rsidR="00233CE4" w:rsidRDefault="00233CE4" w:rsidP="00233CE4">
      <w:pPr>
        <w:ind w:left="1440" w:firstLine="720"/>
      </w:pPr>
      <w:r w:rsidRPr="007F47B3">
        <w:object w:dxaOrig="1531" w:dyaOrig="1002">
          <v:shape id="_x0000_i1043" type="#_x0000_t75" style="width:76.5pt;height:50.25pt" o:ole="">
            <v:imagedata r:id="rId56" o:title=""/>
          </v:shape>
          <o:OLEObject Type="Embed" ProgID="Word.Document.12" ShapeID="_x0000_i1043" DrawAspect="Icon" ObjectID="_1407072930" r:id="rId57">
            <o:FieldCodes>\s</o:FieldCodes>
          </o:OLEObject>
        </w:object>
      </w:r>
      <w:r>
        <w:tab/>
      </w:r>
      <w:r w:rsidRPr="007F47B3">
        <w:object w:dxaOrig="1531" w:dyaOrig="1002">
          <v:shape id="_x0000_i1044" type="#_x0000_t75" style="width:76.5pt;height:50.25pt" o:ole="">
            <v:imagedata r:id="rId58" o:title=""/>
          </v:shape>
          <o:OLEObject Type="Embed" ProgID="AcroExch.Document.7" ShapeID="_x0000_i1044" DrawAspect="Icon" ObjectID="_1407072931" r:id="rId59"/>
        </w:object>
      </w:r>
    </w:p>
    <w:p w:rsidR="00233CE4" w:rsidRDefault="00233CE4" w:rsidP="00165B79">
      <w:pPr>
        <w:pStyle w:val="ListParagraph"/>
        <w:numPr>
          <w:ilvl w:val="0"/>
          <w:numId w:val="14"/>
        </w:numPr>
        <w:rPr>
          <w:rFonts w:ascii="Times New Roman" w:hAnsi="Times New Roman" w:cs="Times New Roman"/>
          <w:sz w:val="24"/>
          <w:szCs w:val="24"/>
        </w:rPr>
      </w:pPr>
      <w:r w:rsidRPr="00233CE4">
        <w:rPr>
          <w:rFonts w:ascii="Times New Roman" w:hAnsi="Times New Roman" w:cs="Times New Roman"/>
          <w:sz w:val="24"/>
          <w:szCs w:val="24"/>
        </w:rPr>
        <w:lastRenderedPageBreak/>
        <w:t>The group</w:t>
      </w:r>
      <w:r>
        <w:rPr>
          <w:rFonts w:ascii="Times New Roman" w:hAnsi="Times New Roman" w:cs="Times New Roman"/>
          <w:sz w:val="24"/>
          <w:szCs w:val="24"/>
        </w:rPr>
        <w:t xml:space="preserve"> again reviewed the accepted changes to the Figure 12 Cancel Flow.</w:t>
      </w:r>
    </w:p>
    <w:p w:rsidR="00233CE4" w:rsidRDefault="00233CE4" w:rsidP="00233CE4">
      <w:pPr>
        <w:pStyle w:val="ListParagraph"/>
        <w:ind w:left="360"/>
        <w:rPr>
          <w:rFonts w:ascii="Times New Roman" w:hAnsi="Times New Roman" w:cs="Times New Roman"/>
          <w:sz w:val="24"/>
          <w:szCs w:val="24"/>
        </w:rPr>
      </w:pPr>
    </w:p>
    <w:p w:rsidR="00233CE4" w:rsidRPr="00233CE4" w:rsidRDefault="00233CE4" w:rsidP="00165B79">
      <w:pPr>
        <w:pStyle w:val="ListParagraph"/>
        <w:numPr>
          <w:ilvl w:val="0"/>
          <w:numId w:val="14"/>
        </w:numPr>
        <w:rPr>
          <w:rFonts w:ascii="Times New Roman" w:hAnsi="Times New Roman" w:cs="Times New Roman"/>
          <w:sz w:val="24"/>
          <w:szCs w:val="24"/>
        </w:rPr>
      </w:pPr>
      <w:proofErr w:type="spellStart"/>
      <w:r w:rsidRPr="00233CE4">
        <w:rPr>
          <w:rFonts w:ascii="Times New Roman" w:hAnsi="Times New Roman" w:cs="Times New Roman"/>
          <w:color w:val="FF0000"/>
          <w:sz w:val="24"/>
          <w:szCs w:val="24"/>
        </w:rPr>
        <w:t>Neustar</w:t>
      </w:r>
      <w:proofErr w:type="spellEnd"/>
      <w:r w:rsidRPr="00233CE4">
        <w:rPr>
          <w:rFonts w:ascii="Times New Roman" w:hAnsi="Times New Roman" w:cs="Times New Roman"/>
          <w:sz w:val="24"/>
          <w:szCs w:val="24"/>
        </w:rPr>
        <w:t xml:space="preserve"> will update the NANC flows for</w:t>
      </w:r>
      <w:r>
        <w:rPr>
          <w:rFonts w:ascii="Times New Roman" w:hAnsi="Times New Roman" w:cs="Times New Roman"/>
          <w:sz w:val="24"/>
          <w:szCs w:val="24"/>
        </w:rPr>
        <w:t xml:space="preserve"> </w:t>
      </w:r>
      <w:r w:rsidRPr="00233CE4">
        <w:rPr>
          <w:rFonts w:ascii="Times New Roman" w:hAnsi="Times New Roman" w:cs="Times New Roman"/>
          <w:sz w:val="24"/>
          <w:szCs w:val="24"/>
        </w:rPr>
        <w:t>Cancels based on revisions agreed to by the LNPA WG for review at the September 2012 LNPA WG meeting.</w:t>
      </w:r>
    </w:p>
    <w:p w:rsidR="00FA0389" w:rsidRDefault="00FA0389" w:rsidP="00FA0389">
      <w:pPr>
        <w:pStyle w:val="Title"/>
        <w:jc w:val="left"/>
        <w:rPr>
          <w:rFonts w:ascii="Arial" w:hAnsi="Arial" w:cs="Arial"/>
          <w:szCs w:val="24"/>
        </w:rPr>
      </w:pPr>
    </w:p>
    <w:p w:rsidR="000E7801" w:rsidRPr="0072379A" w:rsidRDefault="000E7801" w:rsidP="0072379A">
      <w:pPr>
        <w:pStyle w:val="Title"/>
        <w:jc w:val="left"/>
        <w:rPr>
          <w:b w:val="0"/>
        </w:rPr>
      </w:pPr>
      <w:r w:rsidRPr="0072379A">
        <w:rPr>
          <w:b w:val="0"/>
          <w:szCs w:val="24"/>
        </w:rPr>
        <w:t>Next Steps for Best Practices Review and Update – All</w:t>
      </w:r>
      <w:r w:rsidR="0072379A">
        <w:rPr>
          <w:b w:val="0"/>
          <w:szCs w:val="24"/>
        </w:rPr>
        <w:t>:</w:t>
      </w:r>
    </w:p>
    <w:p w:rsidR="000E7801" w:rsidRDefault="000E7801" w:rsidP="000E7801">
      <w:pPr>
        <w:rPr>
          <w:rFonts w:cs="Arial"/>
        </w:rPr>
      </w:pPr>
    </w:p>
    <w:p w:rsidR="000E7801" w:rsidRPr="0072379A" w:rsidRDefault="0072379A" w:rsidP="00165B79">
      <w:pPr>
        <w:pStyle w:val="ListParagraph"/>
        <w:numPr>
          <w:ilvl w:val="0"/>
          <w:numId w:val="15"/>
        </w:numPr>
        <w:contextualSpacing/>
        <w:rPr>
          <w:rFonts w:ascii="Times New Roman" w:hAnsi="Times New Roman" w:cs="Times New Roman"/>
          <w:sz w:val="24"/>
          <w:szCs w:val="24"/>
        </w:rPr>
      </w:pPr>
      <w:r>
        <w:rPr>
          <w:rFonts w:ascii="Times New Roman" w:hAnsi="Times New Roman" w:cs="Times New Roman"/>
          <w:sz w:val="24"/>
          <w:szCs w:val="24"/>
        </w:rPr>
        <w:t>The group agreed that we will m</w:t>
      </w:r>
      <w:r w:rsidR="000E7801" w:rsidRPr="0072379A">
        <w:rPr>
          <w:rFonts w:ascii="Times New Roman" w:hAnsi="Times New Roman" w:cs="Times New Roman"/>
          <w:sz w:val="24"/>
          <w:szCs w:val="24"/>
        </w:rPr>
        <w:t xml:space="preserve">ake another pass </w:t>
      </w:r>
      <w:r>
        <w:rPr>
          <w:rFonts w:ascii="Times New Roman" w:hAnsi="Times New Roman" w:cs="Times New Roman"/>
          <w:sz w:val="24"/>
          <w:szCs w:val="24"/>
        </w:rPr>
        <w:t xml:space="preserve">through the Best Practices document </w:t>
      </w:r>
      <w:r w:rsidR="00233CE4">
        <w:rPr>
          <w:rFonts w:ascii="Times New Roman" w:hAnsi="Times New Roman" w:cs="Times New Roman"/>
          <w:sz w:val="24"/>
          <w:szCs w:val="24"/>
        </w:rPr>
        <w:t xml:space="preserve">in the LNPA WG </w:t>
      </w:r>
      <w:r>
        <w:rPr>
          <w:rFonts w:ascii="Times New Roman" w:hAnsi="Times New Roman" w:cs="Times New Roman"/>
          <w:sz w:val="24"/>
          <w:szCs w:val="24"/>
        </w:rPr>
        <w:t>prior to taking it back internally within our individual companies for review</w:t>
      </w:r>
      <w:r w:rsidR="00233CE4">
        <w:rPr>
          <w:rFonts w:ascii="Times New Roman" w:hAnsi="Times New Roman" w:cs="Times New Roman"/>
          <w:sz w:val="24"/>
          <w:szCs w:val="24"/>
        </w:rPr>
        <w:t xml:space="preserve"> and any subsequent suggested changes</w:t>
      </w:r>
      <w:r>
        <w:rPr>
          <w:rFonts w:ascii="Times New Roman" w:hAnsi="Times New Roman" w:cs="Times New Roman"/>
          <w:sz w:val="24"/>
          <w:szCs w:val="24"/>
        </w:rPr>
        <w:t xml:space="preserve">, </w:t>
      </w:r>
      <w:r w:rsidR="000E7801" w:rsidRPr="0072379A">
        <w:rPr>
          <w:rFonts w:ascii="Times New Roman" w:hAnsi="Times New Roman" w:cs="Times New Roman"/>
          <w:sz w:val="24"/>
          <w:szCs w:val="24"/>
        </w:rPr>
        <w:t>and</w:t>
      </w:r>
      <w:r>
        <w:rPr>
          <w:rFonts w:ascii="Times New Roman" w:hAnsi="Times New Roman" w:cs="Times New Roman"/>
          <w:sz w:val="24"/>
          <w:szCs w:val="24"/>
        </w:rPr>
        <w:t xml:space="preserve"> then subsequently</w:t>
      </w:r>
      <w:r w:rsidR="000E7801" w:rsidRPr="0072379A">
        <w:rPr>
          <w:rFonts w:ascii="Times New Roman" w:hAnsi="Times New Roman" w:cs="Times New Roman"/>
          <w:sz w:val="24"/>
          <w:szCs w:val="24"/>
        </w:rPr>
        <w:t xml:space="preserve"> determine if</w:t>
      </w:r>
      <w:r w:rsidR="00233CE4">
        <w:rPr>
          <w:rFonts w:ascii="Times New Roman" w:hAnsi="Times New Roman" w:cs="Times New Roman"/>
          <w:sz w:val="24"/>
          <w:szCs w:val="24"/>
        </w:rPr>
        <w:t>/how</w:t>
      </w:r>
      <w:r w:rsidR="000E7801" w:rsidRPr="0072379A">
        <w:rPr>
          <w:rFonts w:ascii="Times New Roman" w:hAnsi="Times New Roman" w:cs="Times New Roman"/>
          <w:sz w:val="24"/>
          <w:szCs w:val="24"/>
        </w:rPr>
        <w:t xml:space="preserve"> we will take </w:t>
      </w:r>
      <w:r>
        <w:rPr>
          <w:rFonts w:ascii="Times New Roman" w:hAnsi="Times New Roman" w:cs="Times New Roman"/>
          <w:sz w:val="24"/>
          <w:szCs w:val="24"/>
        </w:rPr>
        <w:t>all or selected parts of the document to NANC</w:t>
      </w:r>
      <w:r w:rsidR="000E7801" w:rsidRPr="0072379A">
        <w:rPr>
          <w:rFonts w:ascii="Times New Roman" w:hAnsi="Times New Roman" w:cs="Times New Roman"/>
          <w:sz w:val="24"/>
          <w:szCs w:val="24"/>
        </w:rPr>
        <w:t>.</w:t>
      </w:r>
    </w:p>
    <w:p w:rsidR="008869A6" w:rsidRDefault="008869A6" w:rsidP="002C7B5F"/>
    <w:p w:rsidR="00AC7330" w:rsidRPr="00A82E04" w:rsidRDefault="00AC7330" w:rsidP="00AC7330">
      <w:pPr>
        <w:pStyle w:val="Heading5"/>
        <w:rPr>
          <w:i w:val="0"/>
          <w:sz w:val="32"/>
          <w:szCs w:val="32"/>
          <w:u w:val="single"/>
        </w:rPr>
      </w:pPr>
      <w:r>
        <w:rPr>
          <w:i w:val="0"/>
          <w:sz w:val="32"/>
          <w:szCs w:val="32"/>
          <w:u w:val="single"/>
        </w:rPr>
        <w:t>FULL LNPA WORKING GROUP DISCUSSION:</w:t>
      </w:r>
    </w:p>
    <w:p w:rsidR="00AC7330" w:rsidRDefault="00AC7330" w:rsidP="002C7B5F"/>
    <w:p w:rsidR="00233CE4" w:rsidRDefault="00233CE4" w:rsidP="00233CE4">
      <w:r>
        <w:rPr>
          <w:b/>
          <w:u w:val="single"/>
        </w:rPr>
        <w:t>WEDNESDAY 07/11/12</w:t>
      </w:r>
    </w:p>
    <w:p w:rsidR="00233CE4" w:rsidRDefault="00233CE4" w:rsidP="00233CE4">
      <w:pPr>
        <w:spacing w:before="160" w:after="80"/>
      </w:pPr>
      <w:r>
        <w:rPr>
          <w:color w:val="000000"/>
        </w:rPr>
        <w:t>Wednesday, 07/11/12, Attendance:</w:t>
      </w:r>
      <w:r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tblPr>
      <w:tblGrid>
        <w:gridCol w:w="2160"/>
        <w:gridCol w:w="2700"/>
        <w:gridCol w:w="2070"/>
        <w:gridCol w:w="8"/>
        <w:gridCol w:w="2590"/>
        <w:gridCol w:w="12"/>
      </w:tblGrid>
      <w:tr w:rsidR="00233CE4" w:rsidTr="00F30A8B">
        <w:trPr>
          <w:trHeight w:val="408"/>
          <w:tblHeader/>
        </w:trPr>
        <w:tc>
          <w:tcPr>
            <w:tcW w:w="2160" w:type="dxa"/>
            <w:shd w:val="solid" w:color="000080" w:fill="FFFFFF"/>
          </w:tcPr>
          <w:p w:rsidR="00233CE4" w:rsidRDefault="00233CE4" w:rsidP="00F30A8B">
            <w:pPr>
              <w:rPr>
                <w:b/>
                <w:color w:val="FFFFFF"/>
              </w:rPr>
            </w:pPr>
            <w:r>
              <w:rPr>
                <w:b/>
                <w:color w:val="FFFFFF"/>
              </w:rPr>
              <w:t>Name</w:t>
            </w:r>
          </w:p>
        </w:tc>
        <w:tc>
          <w:tcPr>
            <w:tcW w:w="2700" w:type="dxa"/>
            <w:shd w:val="solid" w:color="000080" w:fill="FFFFFF"/>
          </w:tcPr>
          <w:p w:rsidR="00233CE4" w:rsidRDefault="00233CE4" w:rsidP="00F30A8B">
            <w:pPr>
              <w:rPr>
                <w:b/>
                <w:color w:val="FFFFFF"/>
              </w:rPr>
            </w:pPr>
            <w:r>
              <w:rPr>
                <w:b/>
                <w:color w:val="FFFFFF"/>
              </w:rPr>
              <w:t>Company</w:t>
            </w:r>
          </w:p>
        </w:tc>
        <w:tc>
          <w:tcPr>
            <w:tcW w:w="2070" w:type="dxa"/>
            <w:shd w:val="solid" w:color="000080" w:fill="FFFFFF"/>
          </w:tcPr>
          <w:p w:rsidR="00233CE4" w:rsidRDefault="00233CE4" w:rsidP="00F30A8B">
            <w:pPr>
              <w:rPr>
                <w:b/>
                <w:color w:val="FFFFFF"/>
              </w:rPr>
            </w:pPr>
            <w:r>
              <w:rPr>
                <w:b/>
                <w:color w:val="FFFFFF"/>
              </w:rPr>
              <w:t>Name</w:t>
            </w:r>
          </w:p>
        </w:tc>
        <w:tc>
          <w:tcPr>
            <w:tcW w:w="2610" w:type="dxa"/>
            <w:gridSpan w:val="3"/>
            <w:shd w:val="solid" w:color="000080" w:fill="FFFFFF"/>
          </w:tcPr>
          <w:p w:rsidR="00233CE4" w:rsidRDefault="00233CE4" w:rsidP="00F30A8B">
            <w:pPr>
              <w:rPr>
                <w:b/>
                <w:color w:val="FFFFFF"/>
              </w:rPr>
            </w:pPr>
            <w:r>
              <w:rPr>
                <w:b/>
                <w:color w:val="FFFFFF"/>
              </w:rPr>
              <w:t>Company</w:t>
            </w:r>
          </w:p>
        </w:tc>
      </w:tr>
      <w:tr w:rsidR="00233CE4" w:rsidTr="00F30A8B">
        <w:trPr>
          <w:gridAfter w:val="1"/>
          <w:wAfter w:w="12" w:type="dxa"/>
          <w:trHeight w:val="319"/>
        </w:trPr>
        <w:tc>
          <w:tcPr>
            <w:tcW w:w="2160" w:type="dxa"/>
          </w:tcPr>
          <w:p w:rsidR="00233CE4" w:rsidRPr="00244528" w:rsidRDefault="00233CE4" w:rsidP="00F30A8B">
            <w:smartTag w:uri="urn:schemas-microsoft-com:office:smarttags" w:element="PersonName">
              <w:r w:rsidRPr="00244528">
                <w:t>Ron Steen</w:t>
              </w:r>
            </w:smartTag>
          </w:p>
        </w:tc>
        <w:tc>
          <w:tcPr>
            <w:tcW w:w="2700" w:type="dxa"/>
          </w:tcPr>
          <w:p w:rsidR="00233CE4" w:rsidRDefault="00233CE4" w:rsidP="00F30A8B">
            <w:r>
              <w:t>AT&amp;T</w:t>
            </w:r>
          </w:p>
        </w:tc>
        <w:tc>
          <w:tcPr>
            <w:tcW w:w="2078" w:type="dxa"/>
            <w:gridSpan w:val="2"/>
          </w:tcPr>
          <w:p w:rsidR="00233CE4" w:rsidRPr="00244528" w:rsidRDefault="00233CE4" w:rsidP="00F30A8B">
            <w:r>
              <w:t>Marcel Champagne</w:t>
            </w:r>
          </w:p>
        </w:tc>
        <w:tc>
          <w:tcPr>
            <w:tcW w:w="2590" w:type="dxa"/>
          </w:tcPr>
          <w:p w:rsidR="00233CE4" w:rsidRDefault="00233CE4" w:rsidP="00F30A8B">
            <w:proofErr w:type="spellStart"/>
            <w:r>
              <w:t>Neustar</w:t>
            </w:r>
            <w:proofErr w:type="spellEnd"/>
          </w:p>
        </w:tc>
      </w:tr>
      <w:tr w:rsidR="00FF6E49" w:rsidTr="00F30A8B">
        <w:trPr>
          <w:gridAfter w:val="1"/>
          <w:wAfter w:w="12" w:type="dxa"/>
          <w:trHeight w:val="319"/>
        </w:trPr>
        <w:tc>
          <w:tcPr>
            <w:tcW w:w="2160" w:type="dxa"/>
          </w:tcPr>
          <w:p w:rsidR="00FF6E49" w:rsidRDefault="00FF6E49" w:rsidP="00F30A8B">
            <w:r>
              <w:t xml:space="preserve">Tracey </w:t>
            </w:r>
            <w:proofErr w:type="spellStart"/>
            <w:r>
              <w:t>Guidotti</w:t>
            </w:r>
            <w:proofErr w:type="spellEnd"/>
          </w:p>
        </w:tc>
        <w:tc>
          <w:tcPr>
            <w:tcW w:w="2700" w:type="dxa"/>
          </w:tcPr>
          <w:p w:rsidR="00FF6E49" w:rsidRDefault="00FF6E49" w:rsidP="00F30A8B">
            <w:r>
              <w:t>AT&amp;T (phone)</w:t>
            </w:r>
          </w:p>
        </w:tc>
        <w:tc>
          <w:tcPr>
            <w:tcW w:w="2078" w:type="dxa"/>
            <w:gridSpan w:val="2"/>
          </w:tcPr>
          <w:p w:rsidR="00FF6E49" w:rsidRPr="00244528" w:rsidRDefault="00FF6E49" w:rsidP="00F30A8B">
            <w:pPr>
              <w:tabs>
                <w:tab w:val="right" w:pos="2116"/>
              </w:tabs>
            </w:pPr>
            <w:r w:rsidRPr="00244528">
              <w:t>Dave Garner</w:t>
            </w:r>
          </w:p>
        </w:tc>
        <w:tc>
          <w:tcPr>
            <w:tcW w:w="2590" w:type="dxa"/>
          </w:tcPr>
          <w:p w:rsidR="00FF6E49" w:rsidRDefault="00FF6E49" w:rsidP="00F30A8B">
            <w:proofErr w:type="spellStart"/>
            <w:r>
              <w:t>Neustar</w:t>
            </w:r>
            <w:proofErr w:type="spellEnd"/>
          </w:p>
        </w:tc>
      </w:tr>
      <w:tr w:rsidR="00FF6E49" w:rsidTr="00F30A8B">
        <w:trPr>
          <w:gridAfter w:val="1"/>
          <w:wAfter w:w="12" w:type="dxa"/>
          <w:trHeight w:val="319"/>
        </w:trPr>
        <w:tc>
          <w:tcPr>
            <w:tcW w:w="2160" w:type="dxa"/>
          </w:tcPr>
          <w:p w:rsidR="00FF6E49" w:rsidRPr="00244528" w:rsidRDefault="00FF6E49" w:rsidP="00F30A8B">
            <w:r w:rsidRPr="00244528">
              <w:t>Lonnie Keck</w:t>
            </w:r>
          </w:p>
        </w:tc>
        <w:tc>
          <w:tcPr>
            <w:tcW w:w="2700" w:type="dxa"/>
          </w:tcPr>
          <w:p w:rsidR="00FF6E49" w:rsidRDefault="00FF6E49" w:rsidP="00F30A8B">
            <w:r>
              <w:t>AT&amp;T Mobility</w:t>
            </w:r>
          </w:p>
        </w:tc>
        <w:tc>
          <w:tcPr>
            <w:tcW w:w="2078" w:type="dxa"/>
            <w:gridSpan w:val="2"/>
          </w:tcPr>
          <w:p w:rsidR="00FF6E49" w:rsidRPr="00244528" w:rsidRDefault="00FF6E49" w:rsidP="00F30A8B">
            <w:pPr>
              <w:tabs>
                <w:tab w:val="right" w:pos="2116"/>
              </w:tabs>
            </w:pPr>
            <w:r>
              <w:t>Mubeen Saifullah</w:t>
            </w:r>
          </w:p>
        </w:tc>
        <w:tc>
          <w:tcPr>
            <w:tcW w:w="2590" w:type="dxa"/>
          </w:tcPr>
          <w:p w:rsidR="00FF6E49" w:rsidRDefault="00FF6E49" w:rsidP="00F30A8B">
            <w:proofErr w:type="spellStart"/>
            <w:r>
              <w:t>Neustar</w:t>
            </w:r>
            <w:proofErr w:type="spellEnd"/>
            <w:r>
              <w:t xml:space="preserve"> Clearinghouse</w:t>
            </w:r>
          </w:p>
        </w:tc>
      </w:tr>
      <w:tr w:rsidR="00FF6E49" w:rsidTr="00F30A8B">
        <w:trPr>
          <w:gridAfter w:val="1"/>
          <w:wAfter w:w="12" w:type="dxa"/>
          <w:trHeight w:val="319"/>
        </w:trPr>
        <w:tc>
          <w:tcPr>
            <w:tcW w:w="2160" w:type="dxa"/>
          </w:tcPr>
          <w:p w:rsidR="00FF6E49" w:rsidRDefault="00FF6E49" w:rsidP="00F30A8B">
            <w:r>
              <w:t>Renee Dillon</w:t>
            </w:r>
          </w:p>
        </w:tc>
        <w:tc>
          <w:tcPr>
            <w:tcW w:w="2700" w:type="dxa"/>
          </w:tcPr>
          <w:p w:rsidR="00FF6E49" w:rsidRDefault="00FF6E49" w:rsidP="00F30A8B">
            <w:r>
              <w:t>AT&amp;T Mobility</w:t>
            </w:r>
          </w:p>
        </w:tc>
        <w:tc>
          <w:tcPr>
            <w:tcW w:w="2078" w:type="dxa"/>
            <w:gridSpan w:val="2"/>
          </w:tcPr>
          <w:p w:rsidR="00FF6E49" w:rsidRDefault="00FF6E49" w:rsidP="00F30A8B">
            <w:r>
              <w:t xml:space="preserve">Shannon </w:t>
            </w:r>
            <w:proofErr w:type="spellStart"/>
            <w:r>
              <w:t>Sevigny</w:t>
            </w:r>
            <w:proofErr w:type="spellEnd"/>
          </w:p>
        </w:tc>
        <w:tc>
          <w:tcPr>
            <w:tcW w:w="2590" w:type="dxa"/>
          </w:tcPr>
          <w:p w:rsidR="00FF6E49" w:rsidRDefault="00FF6E49" w:rsidP="00F30A8B">
            <w:proofErr w:type="spellStart"/>
            <w:r>
              <w:t>Neustar</w:t>
            </w:r>
            <w:proofErr w:type="spellEnd"/>
            <w:r>
              <w:t xml:space="preserve"> Pooling (phone)</w:t>
            </w:r>
          </w:p>
        </w:tc>
      </w:tr>
      <w:tr w:rsidR="00FF6E49" w:rsidTr="00F30A8B">
        <w:trPr>
          <w:gridAfter w:val="1"/>
          <w:wAfter w:w="12" w:type="dxa"/>
          <w:trHeight w:val="319"/>
        </w:trPr>
        <w:tc>
          <w:tcPr>
            <w:tcW w:w="2160" w:type="dxa"/>
          </w:tcPr>
          <w:p w:rsidR="00FF6E49" w:rsidRDefault="00FF6E49" w:rsidP="00F30A8B">
            <w:r>
              <w:t>Barb Hjelmaa</w:t>
            </w:r>
          </w:p>
        </w:tc>
        <w:tc>
          <w:tcPr>
            <w:tcW w:w="2700" w:type="dxa"/>
          </w:tcPr>
          <w:p w:rsidR="00FF6E49" w:rsidRDefault="00FF6E49" w:rsidP="00F30A8B">
            <w:r>
              <w:t>Bright House (phone)</w:t>
            </w:r>
          </w:p>
        </w:tc>
        <w:tc>
          <w:tcPr>
            <w:tcW w:w="2078" w:type="dxa"/>
            <w:gridSpan w:val="2"/>
          </w:tcPr>
          <w:p w:rsidR="00FF6E49" w:rsidRDefault="00FF6E49" w:rsidP="00F30A8B">
            <w:r>
              <w:t>Suzanne Addington</w:t>
            </w:r>
          </w:p>
        </w:tc>
        <w:tc>
          <w:tcPr>
            <w:tcW w:w="2590" w:type="dxa"/>
          </w:tcPr>
          <w:p w:rsidR="00FF6E49" w:rsidRDefault="00FF6E49" w:rsidP="00F30A8B">
            <w:r>
              <w:t>Sprint Nextel</w:t>
            </w:r>
          </w:p>
        </w:tc>
      </w:tr>
      <w:tr w:rsidR="00FF6E49" w:rsidTr="00F30A8B">
        <w:trPr>
          <w:gridAfter w:val="1"/>
          <w:wAfter w:w="12" w:type="dxa"/>
          <w:trHeight w:val="319"/>
        </w:trPr>
        <w:tc>
          <w:tcPr>
            <w:tcW w:w="2160" w:type="dxa"/>
          </w:tcPr>
          <w:p w:rsidR="00FF6E49" w:rsidRDefault="00FF6E49" w:rsidP="00F30A8B">
            <w:r>
              <w:t>Matt Nolan</w:t>
            </w:r>
          </w:p>
        </w:tc>
        <w:tc>
          <w:tcPr>
            <w:tcW w:w="2700" w:type="dxa"/>
          </w:tcPr>
          <w:p w:rsidR="00FF6E49" w:rsidRDefault="00FF6E49" w:rsidP="00F30A8B">
            <w:r>
              <w:t>Bright House (phone)</w:t>
            </w:r>
          </w:p>
        </w:tc>
        <w:tc>
          <w:tcPr>
            <w:tcW w:w="2078" w:type="dxa"/>
            <w:gridSpan w:val="2"/>
          </w:tcPr>
          <w:p w:rsidR="00FF6E49" w:rsidRDefault="00FF6E49" w:rsidP="00F30A8B">
            <w:r>
              <w:t>Ann Fenaroli</w:t>
            </w:r>
          </w:p>
        </w:tc>
        <w:tc>
          <w:tcPr>
            <w:tcW w:w="2590" w:type="dxa"/>
          </w:tcPr>
          <w:p w:rsidR="00FF6E49" w:rsidRDefault="00FF6E49" w:rsidP="00F30A8B">
            <w:r>
              <w:t>Sprint Nextel (phone)</w:t>
            </w:r>
          </w:p>
        </w:tc>
      </w:tr>
      <w:tr w:rsidR="00FF6E49" w:rsidTr="00F30A8B">
        <w:trPr>
          <w:gridAfter w:val="1"/>
          <w:wAfter w:w="12" w:type="dxa"/>
          <w:trHeight w:val="319"/>
        </w:trPr>
        <w:tc>
          <w:tcPr>
            <w:tcW w:w="2160" w:type="dxa"/>
          </w:tcPr>
          <w:p w:rsidR="00FF6E49" w:rsidRDefault="00FF6E49" w:rsidP="00F30A8B">
            <w:proofErr w:type="spellStart"/>
            <w:r>
              <w:t>Cristy</w:t>
            </w:r>
            <w:proofErr w:type="spellEnd"/>
            <w:r>
              <w:t xml:space="preserve"> </w:t>
            </w:r>
            <w:proofErr w:type="spellStart"/>
            <w:r>
              <w:t>Permenter</w:t>
            </w:r>
            <w:proofErr w:type="spellEnd"/>
          </w:p>
        </w:tc>
        <w:tc>
          <w:tcPr>
            <w:tcW w:w="2700" w:type="dxa"/>
          </w:tcPr>
          <w:p w:rsidR="00FF6E49" w:rsidRDefault="00FF6E49" w:rsidP="00F30A8B">
            <w:r>
              <w:t>Bright House (phone)</w:t>
            </w:r>
          </w:p>
        </w:tc>
        <w:tc>
          <w:tcPr>
            <w:tcW w:w="2078" w:type="dxa"/>
            <w:gridSpan w:val="2"/>
          </w:tcPr>
          <w:p w:rsidR="00FF6E49" w:rsidRPr="00244528" w:rsidRDefault="00FF6E49" w:rsidP="00F30A8B">
            <w:r>
              <w:t>Rosalee Pinnock</w:t>
            </w:r>
          </w:p>
        </w:tc>
        <w:tc>
          <w:tcPr>
            <w:tcW w:w="2590" w:type="dxa"/>
          </w:tcPr>
          <w:p w:rsidR="00FF6E49" w:rsidRDefault="00FF6E49" w:rsidP="00F30A8B">
            <w:proofErr w:type="spellStart"/>
            <w:r>
              <w:t>Syniverse</w:t>
            </w:r>
            <w:proofErr w:type="spellEnd"/>
            <w:r>
              <w:t xml:space="preserve"> (phone)</w:t>
            </w:r>
          </w:p>
        </w:tc>
      </w:tr>
      <w:tr w:rsidR="00FF6E49" w:rsidTr="00F30A8B">
        <w:trPr>
          <w:gridAfter w:val="1"/>
          <w:wAfter w:w="12" w:type="dxa"/>
          <w:trHeight w:val="319"/>
        </w:trPr>
        <w:tc>
          <w:tcPr>
            <w:tcW w:w="2160" w:type="dxa"/>
          </w:tcPr>
          <w:p w:rsidR="00FF6E49" w:rsidRDefault="00FF6E49" w:rsidP="00F30A8B">
            <w:r>
              <w:t>Tony Filippone</w:t>
            </w:r>
          </w:p>
        </w:tc>
        <w:tc>
          <w:tcPr>
            <w:tcW w:w="2700" w:type="dxa"/>
          </w:tcPr>
          <w:p w:rsidR="00FF6E49" w:rsidRDefault="00FF6E49" w:rsidP="00F30A8B">
            <w:r>
              <w:t>Cablevision (phone)</w:t>
            </w:r>
          </w:p>
        </w:tc>
        <w:tc>
          <w:tcPr>
            <w:tcW w:w="2078" w:type="dxa"/>
            <w:gridSpan w:val="2"/>
          </w:tcPr>
          <w:p w:rsidR="00FF6E49" w:rsidRPr="00244528" w:rsidRDefault="00FF6E49" w:rsidP="00F30A8B">
            <w:r>
              <w:t>Joel Zamlong</w:t>
            </w:r>
          </w:p>
        </w:tc>
        <w:tc>
          <w:tcPr>
            <w:tcW w:w="2590" w:type="dxa"/>
          </w:tcPr>
          <w:p w:rsidR="00FF6E49" w:rsidRDefault="00FF6E49" w:rsidP="00F30A8B">
            <w:r>
              <w:t>Ericsson/</w:t>
            </w:r>
            <w:proofErr w:type="spellStart"/>
            <w:r>
              <w:t>Telcordia</w:t>
            </w:r>
            <w:proofErr w:type="spellEnd"/>
          </w:p>
        </w:tc>
      </w:tr>
      <w:tr w:rsidR="00FF6E49" w:rsidTr="00F30A8B">
        <w:trPr>
          <w:gridAfter w:val="1"/>
          <w:wAfter w:w="12" w:type="dxa"/>
          <w:trHeight w:val="319"/>
        </w:trPr>
        <w:tc>
          <w:tcPr>
            <w:tcW w:w="2160" w:type="dxa"/>
          </w:tcPr>
          <w:p w:rsidR="00FF6E49" w:rsidRDefault="00FF6E49" w:rsidP="00F30A8B">
            <w:r>
              <w:t>Marian Hearn</w:t>
            </w:r>
          </w:p>
        </w:tc>
        <w:tc>
          <w:tcPr>
            <w:tcW w:w="2700" w:type="dxa"/>
          </w:tcPr>
          <w:p w:rsidR="00FF6E49" w:rsidRDefault="00FF6E49" w:rsidP="00F30A8B">
            <w:r>
              <w:t>Canadian LNP Consortium</w:t>
            </w:r>
          </w:p>
        </w:tc>
        <w:tc>
          <w:tcPr>
            <w:tcW w:w="2078" w:type="dxa"/>
            <w:gridSpan w:val="2"/>
          </w:tcPr>
          <w:p w:rsidR="00FF6E49" w:rsidRPr="00244528" w:rsidRDefault="00FF6E49" w:rsidP="00F30A8B">
            <w:r w:rsidRPr="00244528">
              <w:t>Pat White</w:t>
            </w:r>
          </w:p>
        </w:tc>
        <w:tc>
          <w:tcPr>
            <w:tcW w:w="2590" w:type="dxa"/>
          </w:tcPr>
          <w:p w:rsidR="00FF6E49" w:rsidRDefault="00FF6E49" w:rsidP="00F30A8B">
            <w:r>
              <w:t>Ericsson/</w:t>
            </w:r>
            <w:proofErr w:type="spellStart"/>
            <w:r>
              <w:t>Telcordia</w:t>
            </w:r>
            <w:proofErr w:type="spellEnd"/>
          </w:p>
        </w:tc>
      </w:tr>
      <w:tr w:rsidR="00FF6E49" w:rsidTr="00F30A8B">
        <w:trPr>
          <w:gridAfter w:val="1"/>
          <w:wAfter w:w="12" w:type="dxa"/>
          <w:trHeight w:val="319"/>
        </w:trPr>
        <w:tc>
          <w:tcPr>
            <w:tcW w:w="2160" w:type="dxa"/>
          </w:tcPr>
          <w:p w:rsidR="00FF6E49" w:rsidRDefault="00FF6E49" w:rsidP="00F30A8B">
            <w:r>
              <w:t>Jan Doell</w:t>
            </w:r>
          </w:p>
        </w:tc>
        <w:tc>
          <w:tcPr>
            <w:tcW w:w="2700" w:type="dxa"/>
          </w:tcPr>
          <w:p w:rsidR="00FF6E49" w:rsidRDefault="00FF6E49" w:rsidP="00F30A8B">
            <w:r>
              <w:t>CenturyLink (phone)</w:t>
            </w:r>
          </w:p>
        </w:tc>
        <w:tc>
          <w:tcPr>
            <w:tcW w:w="2078" w:type="dxa"/>
            <w:gridSpan w:val="2"/>
          </w:tcPr>
          <w:p w:rsidR="00FF6E49" w:rsidRPr="00244528" w:rsidRDefault="00FF6E49" w:rsidP="00F30A8B">
            <w:r>
              <w:t>Lisa Marie Maxson</w:t>
            </w:r>
          </w:p>
        </w:tc>
        <w:tc>
          <w:tcPr>
            <w:tcW w:w="2590" w:type="dxa"/>
          </w:tcPr>
          <w:p w:rsidR="00FF6E49" w:rsidRDefault="00FF6E49" w:rsidP="00F30A8B">
            <w:r>
              <w:t>Ericsson/</w:t>
            </w:r>
            <w:proofErr w:type="spellStart"/>
            <w:r>
              <w:t>Telcordia</w:t>
            </w:r>
            <w:proofErr w:type="spellEnd"/>
            <w:r>
              <w:t xml:space="preserve"> (phone)</w:t>
            </w:r>
          </w:p>
        </w:tc>
      </w:tr>
      <w:tr w:rsidR="00FF6E49" w:rsidTr="00F30A8B">
        <w:trPr>
          <w:gridAfter w:val="1"/>
          <w:wAfter w:w="12" w:type="dxa"/>
          <w:trHeight w:val="319"/>
        </w:trPr>
        <w:tc>
          <w:tcPr>
            <w:tcW w:w="2160" w:type="dxa"/>
          </w:tcPr>
          <w:p w:rsidR="00FF6E49" w:rsidRPr="00244528" w:rsidRDefault="00FF6E49" w:rsidP="00F30A8B">
            <w:r>
              <w:t>Brenda Bloemke</w:t>
            </w:r>
          </w:p>
        </w:tc>
        <w:tc>
          <w:tcPr>
            <w:tcW w:w="2700" w:type="dxa"/>
          </w:tcPr>
          <w:p w:rsidR="00FF6E49" w:rsidRPr="00244528" w:rsidRDefault="00FF6E49" w:rsidP="00F30A8B">
            <w:r>
              <w:t>Comcast (phone)</w:t>
            </w:r>
          </w:p>
        </w:tc>
        <w:tc>
          <w:tcPr>
            <w:tcW w:w="2078" w:type="dxa"/>
            <w:gridSpan w:val="2"/>
          </w:tcPr>
          <w:p w:rsidR="00FF6E49" w:rsidRDefault="00FF6E49" w:rsidP="00F30A8B">
            <w:r>
              <w:t>Adam Newman</w:t>
            </w:r>
          </w:p>
        </w:tc>
        <w:tc>
          <w:tcPr>
            <w:tcW w:w="2590" w:type="dxa"/>
          </w:tcPr>
          <w:p w:rsidR="00FF6E49" w:rsidRDefault="00FF6E49" w:rsidP="00F30A8B">
            <w:r>
              <w:t>Ericsson/</w:t>
            </w:r>
            <w:proofErr w:type="spellStart"/>
            <w:r>
              <w:t>Telcordia</w:t>
            </w:r>
            <w:proofErr w:type="spellEnd"/>
          </w:p>
        </w:tc>
      </w:tr>
      <w:tr w:rsidR="00FF6E49" w:rsidTr="00F30A8B">
        <w:trPr>
          <w:gridAfter w:val="1"/>
          <w:wAfter w:w="12" w:type="dxa"/>
          <w:trHeight w:val="319"/>
        </w:trPr>
        <w:tc>
          <w:tcPr>
            <w:tcW w:w="2160" w:type="dxa"/>
          </w:tcPr>
          <w:p w:rsidR="00FF6E49" w:rsidRPr="00244528" w:rsidRDefault="00FF6E49" w:rsidP="00F30A8B">
            <w:r>
              <w:t>Tim Kagele</w:t>
            </w:r>
          </w:p>
        </w:tc>
        <w:tc>
          <w:tcPr>
            <w:tcW w:w="2700" w:type="dxa"/>
          </w:tcPr>
          <w:p w:rsidR="00FF6E49" w:rsidRPr="00244528" w:rsidRDefault="00FF6E49" w:rsidP="00F30A8B">
            <w:r>
              <w:t>Comcast (phone)</w:t>
            </w:r>
          </w:p>
        </w:tc>
        <w:tc>
          <w:tcPr>
            <w:tcW w:w="2078" w:type="dxa"/>
            <w:gridSpan w:val="2"/>
          </w:tcPr>
          <w:p w:rsidR="00FF6E49" w:rsidRPr="00244528" w:rsidRDefault="00FF6E49" w:rsidP="00F30A8B">
            <w:r>
              <w:t>John Malyar</w:t>
            </w:r>
          </w:p>
        </w:tc>
        <w:tc>
          <w:tcPr>
            <w:tcW w:w="2590" w:type="dxa"/>
          </w:tcPr>
          <w:p w:rsidR="00FF6E49" w:rsidRDefault="00FF6E49" w:rsidP="00F30A8B">
            <w:r>
              <w:t>Ericsson/</w:t>
            </w:r>
            <w:proofErr w:type="spellStart"/>
            <w:r>
              <w:t>Telcordia</w:t>
            </w:r>
            <w:proofErr w:type="spellEnd"/>
          </w:p>
        </w:tc>
      </w:tr>
      <w:tr w:rsidR="00FF6E49" w:rsidTr="00F30A8B">
        <w:trPr>
          <w:gridAfter w:val="1"/>
          <w:wAfter w:w="12" w:type="dxa"/>
          <w:trHeight w:val="319"/>
        </w:trPr>
        <w:tc>
          <w:tcPr>
            <w:tcW w:w="2160" w:type="dxa"/>
          </w:tcPr>
          <w:p w:rsidR="00FF6E49" w:rsidRPr="00244528" w:rsidRDefault="00FF6E49" w:rsidP="00F30A8B">
            <w:r>
              <w:t>Linda Peterman</w:t>
            </w:r>
          </w:p>
        </w:tc>
        <w:tc>
          <w:tcPr>
            <w:tcW w:w="2700" w:type="dxa"/>
          </w:tcPr>
          <w:p w:rsidR="00FF6E49" w:rsidRPr="00244528" w:rsidRDefault="00FF6E49" w:rsidP="00F30A8B">
            <w:proofErr w:type="spellStart"/>
            <w:r>
              <w:t>Earthlink</w:t>
            </w:r>
            <w:proofErr w:type="spellEnd"/>
            <w:r>
              <w:t xml:space="preserve"> Business</w:t>
            </w:r>
          </w:p>
        </w:tc>
        <w:tc>
          <w:tcPr>
            <w:tcW w:w="2078" w:type="dxa"/>
            <w:gridSpan w:val="2"/>
          </w:tcPr>
          <w:p w:rsidR="00FF6E49" w:rsidRDefault="00FF6E49" w:rsidP="00F30A8B">
            <w:r>
              <w:t>George Tsacnaris</w:t>
            </w:r>
          </w:p>
        </w:tc>
        <w:tc>
          <w:tcPr>
            <w:tcW w:w="2590" w:type="dxa"/>
          </w:tcPr>
          <w:p w:rsidR="00FF6E49" w:rsidRDefault="00FF6E49" w:rsidP="00F30A8B">
            <w:r>
              <w:t>Ericsson/</w:t>
            </w:r>
            <w:proofErr w:type="spellStart"/>
            <w:r>
              <w:t>Telcordia</w:t>
            </w:r>
            <w:proofErr w:type="spellEnd"/>
          </w:p>
        </w:tc>
      </w:tr>
      <w:tr w:rsidR="00FF6E49" w:rsidTr="00F30A8B">
        <w:trPr>
          <w:gridAfter w:val="1"/>
          <w:wAfter w:w="12" w:type="dxa"/>
          <w:trHeight w:val="319"/>
        </w:trPr>
        <w:tc>
          <w:tcPr>
            <w:tcW w:w="2160" w:type="dxa"/>
          </w:tcPr>
          <w:p w:rsidR="00FF6E49" w:rsidRDefault="00FF6E49" w:rsidP="00F30A8B">
            <w:r>
              <w:t>Kim Isaacs</w:t>
            </w:r>
          </w:p>
        </w:tc>
        <w:tc>
          <w:tcPr>
            <w:tcW w:w="2700" w:type="dxa"/>
          </w:tcPr>
          <w:p w:rsidR="00FF6E49" w:rsidRDefault="00FF6E49" w:rsidP="00F30A8B">
            <w:r>
              <w:t>Integra (phone)</w:t>
            </w:r>
          </w:p>
        </w:tc>
        <w:tc>
          <w:tcPr>
            <w:tcW w:w="2078" w:type="dxa"/>
            <w:gridSpan w:val="2"/>
          </w:tcPr>
          <w:p w:rsidR="00FF6E49" w:rsidRPr="00244528" w:rsidRDefault="00FF6E49" w:rsidP="00F30A8B">
            <w:r>
              <w:t>Kayla Sharbaugh</w:t>
            </w:r>
          </w:p>
        </w:tc>
        <w:tc>
          <w:tcPr>
            <w:tcW w:w="2590" w:type="dxa"/>
          </w:tcPr>
          <w:p w:rsidR="00FF6E49" w:rsidRDefault="00FF6E49" w:rsidP="00F30A8B">
            <w:r>
              <w:t>Ericsson/</w:t>
            </w:r>
            <w:proofErr w:type="spellStart"/>
            <w:r>
              <w:t>Telcordia</w:t>
            </w:r>
            <w:proofErr w:type="spellEnd"/>
            <w:r>
              <w:t xml:space="preserve"> (phone)</w:t>
            </w:r>
          </w:p>
        </w:tc>
      </w:tr>
      <w:tr w:rsidR="00FF6E49" w:rsidTr="00F30A8B">
        <w:trPr>
          <w:gridAfter w:val="1"/>
          <w:wAfter w:w="12" w:type="dxa"/>
          <w:trHeight w:val="319"/>
        </w:trPr>
        <w:tc>
          <w:tcPr>
            <w:tcW w:w="2160" w:type="dxa"/>
          </w:tcPr>
          <w:p w:rsidR="00FF6E49" w:rsidRPr="00244528" w:rsidRDefault="00FF6E49" w:rsidP="00F30A8B">
            <w:r>
              <w:t>Bridget Alexander</w:t>
            </w:r>
          </w:p>
        </w:tc>
        <w:tc>
          <w:tcPr>
            <w:tcW w:w="2700" w:type="dxa"/>
          </w:tcPr>
          <w:p w:rsidR="00FF6E49" w:rsidRDefault="00FF6E49" w:rsidP="00F30A8B">
            <w:r>
              <w:t xml:space="preserve">John </w:t>
            </w:r>
            <w:proofErr w:type="spellStart"/>
            <w:r>
              <w:t>Staurulakis</w:t>
            </w:r>
            <w:proofErr w:type="spellEnd"/>
            <w:r>
              <w:t>, Inc. (phone)</w:t>
            </w:r>
          </w:p>
        </w:tc>
        <w:tc>
          <w:tcPr>
            <w:tcW w:w="2078" w:type="dxa"/>
            <w:gridSpan w:val="2"/>
          </w:tcPr>
          <w:p w:rsidR="00FF6E49" w:rsidRPr="00244528" w:rsidRDefault="00FF6E49" w:rsidP="00F30A8B">
            <w:r>
              <w:t>Steven Koch</w:t>
            </w:r>
          </w:p>
        </w:tc>
        <w:tc>
          <w:tcPr>
            <w:tcW w:w="2590" w:type="dxa"/>
          </w:tcPr>
          <w:p w:rsidR="00FF6E49" w:rsidRDefault="00FF6E49" w:rsidP="00F30A8B">
            <w:r>
              <w:t>Ericsson/</w:t>
            </w:r>
            <w:proofErr w:type="spellStart"/>
            <w:r>
              <w:t>Telcordia</w:t>
            </w:r>
            <w:proofErr w:type="spellEnd"/>
            <w:r>
              <w:t xml:space="preserve"> (phone)</w:t>
            </w:r>
          </w:p>
        </w:tc>
      </w:tr>
      <w:tr w:rsidR="00FF6E49" w:rsidTr="00F30A8B">
        <w:trPr>
          <w:gridAfter w:val="1"/>
          <w:wAfter w:w="12" w:type="dxa"/>
          <w:trHeight w:val="319"/>
        </w:trPr>
        <w:tc>
          <w:tcPr>
            <w:tcW w:w="2160" w:type="dxa"/>
          </w:tcPr>
          <w:p w:rsidR="00FF6E49" w:rsidRDefault="00FF6E49" w:rsidP="00F30A8B">
            <w:r>
              <w:t>Lynette Khirallah</w:t>
            </w:r>
          </w:p>
        </w:tc>
        <w:tc>
          <w:tcPr>
            <w:tcW w:w="2700" w:type="dxa"/>
          </w:tcPr>
          <w:p w:rsidR="00FF6E49" w:rsidRDefault="00FF6E49" w:rsidP="00F30A8B">
            <w:proofErr w:type="spellStart"/>
            <w:r>
              <w:t>NetNumber</w:t>
            </w:r>
            <w:proofErr w:type="spellEnd"/>
            <w:r>
              <w:t xml:space="preserve"> (phone)</w:t>
            </w:r>
          </w:p>
        </w:tc>
        <w:tc>
          <w:tcPr>
            <w:tcW w:w="2078" w:type="dxa"/>
            <w:gridSpan w:val="2"/>
          </w:tcPr>
          <w:p w:rsidR="00FF6E49" w:rsidRPr="00244528" w:rsidRDefault="00FF6E49" w:rsidP="00F30A8B">
            <w:r w:rsidRPr="00244528">
              <w:t>Paula Jordan</w:t>
            </w:r>
          </w:p>
        </w:tc>
        <w:tc>
          <w:tcPr>
            <w:tcW w:w="2590" w:type="dxa"/>
          </w:tcPr>
          <w:p w:rsidR="00FF6E49" w:rsidRDefault="00FF6E49" w:rsidP="00F30A8B">
            <w:r>
              <w:t>T-Mobile</w:t>
            </w:r>
          </w:p>
        </w:tc>
      </w:tr>
      <w:tr w:rsidR="00FF6E49" w:rsidTr="00F30A8B">
        <w:trPr>
          <w:gridAfter w:val="1"/>
          <w:wAfter w:w="12" w:type="dxa"/>
          <w:trHeight w:val="319"/>
        </w:trPr>
        <w:tc>
          <w:tcPr>
            <w:tcW w:w="2160" w:type="dxa"/>
          </w:tcPr>
          <w:p w:rsidR="00FF6E49" w:rsidRDefault="00FF6E49" w:rsidP="00F30A8B">
            <w:r>
              <w:t>Lavinia Rotaru</w:t>
            </w:r>
          </w:p>
        </w:tc>
        <w:tc>
          <w:tcPr>
            <w:tcW w:w="2700" w:type="dxa"/>
          </w:tcPr>
          <w:p w:rsidR="00FF6E49" w:rsidRDefault="00FF6E49" w:rsidP="00F30A8B">
            <w:proofErr w:type="spellStart"/>
            <w:r>
              <w:t>Neustar</w:t>
            </w:r>
            <w:proofErr w:type="spellEnd"/>
          </w:p>
        </w:tc>
        <w:tc>
          <w:tcPr>
            <w:tcW w:w="2078" w:type="dxa"/>
            <w:gridSpan w:val="2"/>
          </w:tcPr>
          <w:p w:rsidR="00FF6E49" w:rsidRPr="00244528" w:rsidRDefault="00FF6E49" w:rsidP="00F30A8B">
            <w:r>
              <w:t>Luke Sessions</w:t>
            </w:r>
          </w:p>
        </w:tc>
        <w:tc>
          <w:tcPr>
            <w:tcW w:w="2590" w:type="dxa"/>
          </w:tcPr>
          <w:p w:rsidR="00FF6E49" w:rsidRDefault="00FF6E49" w:rsidP="00F30A8B">
            <w:r>
              <w:t>T-Mobile</w:t>
            </w:r>
          </w:p>
        </w:tc>
      </w:tr>
      <w:tr w:rsidR="00FF6E49" w:rsidTr="00F30A8B">
        <w:trPr>
          <w:gridAfter w:val="1"/>
          <w:wAfter w:w="12" w:type="dxa"/>
          <w:trHeight w:val="319"/>
        </w:trPr>
        <w:tc>
          <w:tcPr>
            <w:tcW w:w="2160" w:type="dxa"/>
          </w:tcPr>
          <w:p w:rsidR="00FF6E49" w:rsidRDefault="00FF6E49" w:rsidP="00F30A8B">
            <w:r>
              <w:t>Jim Rooks</w:t>
            </w:r>
          </w:p>
        </w:tc>
        <w:tc>
          <w:tcPr>
            <w:tcW w:w="2700" w:type="dxa"/>
          </w:tcPr>
          <w:p w:rsidR="00FF6E49" w:rsidRDefault="00FF6E49" w:rsidP="00F30A8B">
            <w:proofErr w:type="spellStart"/>
            <w:r>
              <w:t>Neustar</w:t>
            </w:r>
            <w:proofErr w:type="spellEnd"/>
          </w:p>
        </w:tc>
        <w:tc>
          <w:tcPr>
            <w:tcW w:w="2078" w:type="dxa"/>
            <w:gridSpan w:val="2"/>
          </w:tcPr>
          <w:p w:rsidR="00FF6E49" w:rsidRPr="00244528" w:rsidRDefault="00FF6E49" w:rsidP="00F30A8B">
            <w:r w:rsidRPr="00244528">
              <w:t>Gary Sacra</w:t>
            </w:r>
          </w:p>
        </w:tc>
        <w:tc>
          <w:tcPr>
            <w:tcW w:w="2590" w:type="dxa"/>
          </w:tcPr>
          <w:p w:rsidR="00FF6E49" w:rsidRDefault="00FF6E49" w:rsidP="00F30A8B">
            <w:r>
              <w:t>Verizon</w:t>
            </w:r>
          </w:p>
        </w:tc>
      </w:tr>
      <w:tr w:rsidR="00FF6E49" w:rsidTr="00F30A8B">
        <w:trPr>
          <w:gridAfter w:val="1"/>
          <w:wAfter w:w="12" w:type="dxa"/>
          <w:trHeight w:val="319"/>
        </w:trPr>
        <w:tc>
          <w:tcPr>
            <w:tcW w:w="2160" w:type="dxa"/>
          </w:tcPr>
          <w:p w:rsidR="00FF6E49" w:rsidRPr="00244528" w:rsidRDefault="00FF6E49" w:rsidP="00F30A8B">
            <w:r>
              <w:t>Paul LaGattuta</w:t>
            </w:r>
          </w:p>
        </w:tc>
        <w:tc>
          <w:tcPr>
            <w:tcW w:w="2700" w:type="dxa"/>
          </w:tcPr>
          <w:p w:rsidR="00FF6E49" w:rsidRDefault="00FF6E49" w:rsidP="00F30A8B">
            <w:proofErr w:type="spellStart"/>
            <w:r>
              <w:t>Neustar</w:t>
            </w:r>
            <w:proofErr w:type="spellEnd"/>
          </w:p>
        </w:tc>
        <w:tc>
          <w:tcPr>
            <w:tcW w:w="2078" w:type="dxa"/>
            <w:gridSpan w:val="2"/>
          </w:tcPr>
          <w:p w:rsidR="00FF6E49" w:rsidRPr="00244528" w:rsidRDefault="00FF6E49" w:rsidP="00F30A8B">
            <w:r w:rsidRPr="00244528">
              <w:t>Deb Tucker</w:t>
            </w:r>
          </w:p>
        </w:tc>
        <w:tc>
          <w:tcPr>
            <w:tcW w:w="2590" w:type="dxa"/>
          </w:tcPr>
          <w:p w:rsidR="00FF6E49" w:rsidRDefault="00FF6E49" w:rsidP="00F30A8B">
            <w:r>
              <w:t>Verizon Wireless</w:t>
            </w:r>
          </w:p>
        </w:tc>
      </w:tr>
      <w:tr w:rsidR="00FF6E49" w:rsidTr="00F30A8B">
        <w:trPr>
          <w:gridAfter w:val="1"/>
          <w:wAfter w:w="12" w:type="dxa"/>
          <w:trHeight w:val="319"/>
        </w:trPr>
        <w:tc>
          <w:tcPr>
            <w:tcW w:w="2160" w:type="dxa"/>
          </w:tcPr>
          <w:p w:rsidR="00FF6E49" w:rsidRPr="00244528" w:rsidRDefault="00FF6E49" w:rsidP="00F30A8B">
            <w:r w:rsidRPr="00244528">
              <w:t>Stephen Addicks</w:t>
            </w:r>
          </w:p>
        </w:tc>
        <w:tc>
          <w:tcPr>
            <w:tcW w:w="2700" w:type="dxa"/>
          </w:tcPr>
          <w:p w:rsidR="00FF6E49" w:rsidRDefault="00FF6E49" w:rsidP="00F30A8B">
            <w:proofErr w:type="spellStart"/>
            <w:r>
              <w:t>Neustar</w:t>
            </w:r>
            <w:proofErr w:type="spellEnd"/>
            <w:r>
              <w:t xml:space="preserve"> </w:t>
            </w:r>
          </w:p>
        </w:tc>
        <w:tc>
          <w:tcPr>
            <w:tcW w:w="2078" w:type="dxa"/>
            <w:gridSpan w:val="2"/>
          </w:tcPr>
          <w:p w:rsidR="00FF6E49" w:rsidRPr="00244528" w:rsidRDefault="00FF6E49" w:rsidP="00F30A8B">
            <w:r>
              <w:t>Imanu Hill</w:t>
            </w:r>
          </w:p>
        </w:tc>
        <w:tc>
          <w:tcPr>
            <w:tcW w:w="2590" w:type="dxa"/>
          </w:tcPr>
          <w:p w:rsidR="00FF6E49" w:rsidRDefault="00FF6E49" w:rsidP="00F30A8B">
            <w:r>
              <w:t>Vonage</w:t>
            </w:r>
          </w:p>
        </w:tc>
      </w:tr>
      <w:tr w:rsidR="00FF6E49" w:rsidTr="00F30A8B">
        <w:trPr>
          <w:gridAfter w:val="1"/>
          <w:wAfter w:w="12" w:type="dxa"/>
          <w:trHeight w:val="319"/>
        </w:trPr>
        <w:tc>
          <w:tcPr>
            <w:tcW w:w="2160" w:type="dxa"/>
          </w:tcPr>
          <w:p w:rsidR="00FF6E49" w:rsidRPr="00244528" w:rsidRDefault="00FF6E49" w:rsidP="00F30A8B">
            <w:r>
              <w:lastRenderedPageBreak/>
              <w:t>John Nakamura</w:t>
            </w:r>
          </w:p>
        </w:tc>
        <w:tc>
          <w:tcPr>
            <w:tcW w:w="2700" w:type="dxa"/>
          </w:tcPr>
          <w:p w:rsidR="00FF6E49" w:rsidRDefault="00FF6E49" w:rsidP="00F30A8B">
            <w:proofErr w:type="spellStart"/>
            <w:r>
              <w:t>Neustar</w:t>
            </w:r>
            <w:proofErr w:type="spellEnd"/>
          </w:p>
        </w:tc>
        <w:tc>
          <w:tcPr>
            <w:tcW w:w="2078" w:type="dxa"/>
            <w:gridSpan w:val="2"/>
          </w:tcPr>
          <w:p w:rsidR="00FF6E49" w:rsidRPr="00244528" w:rsidRDefault="00FF6E49" w:rsidP="00F30A8B">
            <w:r>
              <w:t>Traci Brunner</w:t>
            </w:r>
          </w:p>
        </w:tc>
        <w:tc>
          <w:tcPr>
            <w:tcW w:w="2590" w:type="dxa"/>
          </w:tcPr>
          <w:p w:rsidR="00FF6E49" w:rsidRDefault="00FF6E49" w:rsidP="00F30A8B">
            <w:proofErr w:type="spellStart"/>
            <w:r>
              <w:t>Windstream</w:t>
            </w:r>
            <w:proofErr w:type="spellEnd"/>
            <w:r>
              <w:t xml:space="preserve"> (phone)</w:t>
            </w:r>
          </w:p>
        </w:tc>
      </w:tr>
      <w:tr w:rsidR="00FF6E49" w:rsidTr="00F30A8B">
        <w:trPr>
          <w:gridAfter w:val="1"/>
          <w:wAfter w:w="12" w:type="dxa"/>
          <w:trHeight w:val="319"/>
        </w:trPr>
        <w:tc>
          <w:tcPr>
            <w:tcW w:w="2160" w:type="dxa"/>
          </w:tcPr>
          <w:p w:rsidR="00FF6E49" w:rsidRDefault="00FF6E49" w:rsidP="00F30A8B"/>
        </w:tc>
        <w:tc>
          <w:tcPr>
            <w:tcW w:w="2700" w:type="dxa"/>
          </w:tcPr>
          <w:p w:rsidR="00FF6E49" w:rsidRDefault="00FF6E49" w:rsidP="00F30A8B"/>
        </w:tc>
        <w:tc>
          <w:tcPr>
            <w:tcW w:w="2078" w:type="dxa"/>
            <w:gridSpan w:val="2"/>
          </w:tcPr>
          <w:p w:rsidR="00FF6E49" w:rsidRPr="00244528" w:rsidRDefault="00FF6E49" w:rsidP="00F30A8B"/>
        </w:tc>
        <w:tc>
          <w:tcPr>
            <w:tcW w:w="2590" w:type="dxa"/>
          </w:tcPr>
          <w:p w:rsidR="00FF6E49" w:rsidRDefault="00FF6E49" w:rsidP="00F30A8B"/>
        </w:tc>
      </w:tr>
    </w:tbl>
    <w:p w:rsidR="00233CE4" w:rsidRDefault="00233CE4" w:rsidP="00233CE4">
      <w:pPr>
        <w:spacing w:before="160" w:after="80"/>
        <w:rPr>
          <w:b/>
          <w:u w:val="single"/>
        </w:rPr>
      </w:pPr>
    </w:p>
    <w:p w:rsidR="00AC7330" w:rsidRDefault="00AC7330" w:rsidP="00AC7330">
      <w:pPr>
        <w:rPr>
          <w:b/>
        </w:rPr>
      </w:pPr>
      <w:r>
        <w:rPr>
          <w:b/>
          <w:u w:val="single"/>
        </w:rPr>
        <w:t>MEETING MINUTES:</w:t>
      </w:r>
    </w:p>
    <w:p w:rsidR="00233CE4" w:rsidRPr="0072379A" w:rsidRDefault="00233CE4" w:rsidP="002C7B5F"/>
    <w:p w:rsidR="002E3E29" w:rsidRPr="00E4598E" w:rsidRDefault="002E3E29" w:rsidP="002E3E29">
      <w:pPr>
        <w:rPr>
          <w:u w:val="single"/>
        </w:rPr>
      </w:pPr>
      <w:r w:rsidRPr="00E4598E">
        <w:rPr>
          <w:u w:val="single"/>
        </w:rPr>
        <w:t>PIM Discussion:</w:t>
      </w:r>
    </w:p>
    <w:p w:rsidR="002E3E29" w:rsidRDefault="002E3E29" w:rsidP="002E3E29">
      <w:r>
        <w:tab/>
      </w:r>
    </w:p>
    <w:p w:rsidR="002E3E29" w:rsidRDefault="002E3E29" w:rsidP="004D7B7C">
      <w:pPr>
        <w:numPr>
          <w:ilvl w:val="0"/>
          <w:numId w:val="5"/>
        </w:numPr>
      </w:pPr>
      <w:r>
        <w:t xml:space="preserve">PIM 80 – This PIM submitted by Verizon, seeks to address instances where </w:t>
      </w:r>
      <w:r w:rsidRPr="00011BC5">
        <w:t xml:space="preserve">ported/pooled NPAC database records currently contain LRNs that are in a </w:t>
      </w:r>
      <w:r w:rsidR="007F7605">
        <w:t>LATA different from</w:t>
      </w:r>
      <w:r w:rsidRPr="00011BC5">
        <w:t xml:space="preserve"> their associated ported/pooled telephone numbers (TNs).  </w:t>
      </w:r>
    </w:p>
    <w:p w:rsidR="002E3E29" w:rsidRDefault="002E3E29" w:rsidP="002E3E29"/>
    <w:p w:rsidR="002E3E29" w:rsidRDefault="002E3E29" w:rsidP="002E3E29">
      <w:pPr>
        <w:ind w:left="720"/>
      </w:pPr>
      <w:r w:rsidRPr="000C5082">
        <w:object w:dxaOrig="1536" w:dyaOrig="994">
          <v:shape id="_x0000_i1045" type="#_x0000_t75" style="width:76.5pt;height:49.5pt" o:ole="">
            <v:imagedata r:id="rId60" o:title=""/>
          </v:shape>
          <o:OLEObject Type="Embed" ProgID="Word.Document.8" ShapeID="_x0000_i1045" DrawAspect="Icon" ObjectID="_1407072932" r:id="rId61">
            <o:FieldCodes>\s</o:FieldCodes>
          </o:OLEObject>
        </w:object>
      </w:r>
    </w:p>
    <w:p w:rsidR="00AD1E9E" w:rsidRDefault="00AD1E9E" w:rsidP="00AD1E9E">
      <w:pPr>
        <w:ind w:left="360"/>
      </w:pPr>
      <w:r w:rsidRPr="00AD1E9E">
        <w:t>The LNPA WG’s recommendation to the NAPM LLC to request a Statement of Work (SOW) from Neustar for PIM 80 was sent to the NAPM LLC.  It was decided to perform the work without an SOW.  PIM</w:t>
      </w:r>
      <w:r>
        <w:t xml:space="preserve"> 80 will remain in a tracking state.</w:t>
      </w:r>
    </w:p>
    <w:p w:rsidR="00D27EAA" w:rsidRDefault="00D27EAA" w:rsidP="00D27EAA">
      <w:pPr>
        <w:ind w:left="360"/>
      </w:pPr>
    </w:p>
    <w:p w:rsidR="00737639" w:rsidRDefault="00737639" w:rsidP="008869A6">
      <w:pPr>
        <w:ind w:left="360"/>
      </w:pPr>
      <w:r>
        <w:t>July</w:t>
      </w:r>
      <w:r w:rsidR="008869A6">
        <w:t xml:space="preserve"> 2012 status:  </w:t>
      </w:r>
      <w:r>
        <w:t>27 SVs remain, of which 12 will be taken care of in August.  The remaining 15 will likely remain for awhile due to inability to make SP contact.  2 pooled blocks remain and the SP is unable to be contacted.</w:t>
      </w:r>
    </w:p>
    <w:p w:rsidR="00737639" w:rsidRDefault="00737639" w:rsidP="008869A6"/>
    <w:p w:rsidR="003A3FE3" w:rsidRPr="003A3FE3" w:rsidRDefault="003A3FE3" w:rsidP="003A3FE3">
      <w:r w:rsidRPr="003A3FE3">
        <w:rPr>
          <w:u w:val="single"/>
        </w:rPr>
        <w:t>Change Management – Neustar</w:t>
      </w:r>
      <w:r>
        <w:t>:</w:t>
      </w:r>
      <w:r w:rsidRPr="003A3FE3">
        <w:t xml:space="preserve"> </w:t>
      </w:r>
    </w:p>
    <w:p w:rsidR="007E4E5C" w:rsidRDefault="007E4E5C" w:rsidP="003A3FE3"/>
    <w:bookmarkStart w:id="18" w:name="_MON_1406643292"/>
    <w:bookmarkEnd w:id="18"/>
    <w:p w:rsidR="00E4598E" w:rsidRDefault="00737639" w:rsidP="00E4598E">
      <w:pPr>
        <w:rPr>
          <w:b/>
          <w:color w:val="FF0000"/>
        </w:rPr>
      </w:pPr>
      <w:r w:rsidRPr="00C413A1">
        <w:rPr>
          <w:b/>
          <w:color w:val="FF0000"/>
        </w:rPr>
        <w:object w:dxaOrig="1531" w:dyaOrig="1002">
          <v:shape id="_x0000_i1046" type="#_x0000_t75" style="width:76.5pt;height:50.25pt" o:ole="">
            <v:imagedata r:id="rId62" o:title=""/>
          </v:shape>
          <o:OLEObject Type="Embed" ProgID="Word.Document.12" ShapeID="_x0000_i1046" DrawAspect="Icon" ObjectID="_1407072933" r:id="rId63">
            <o:FieldCodes>\s</o:FieldCodes>
          </o:OLEObject>
        </w:object>
      </w:r>
    </w:p>
    <w:p w:rsidR="00E4598E" w:rsidRPr="00E4598E" w:rsidRDefault="00E4598E" w:rsidP="00E4598E">
      <w:pPr>
        <w:rPr>
          <w:b/>
          <w:color w:val="FF0000"/>
        </w:rPr>
      </w:pPr>
    </w:p>
    <w:p w:rsidR="00737639" w:rsidRPr="00737639" w:rsidRDefault="00737639" w:rsidP="00165B79">
      <w:pPr>
        <w:pStyle w:val="ListParagraph"/>
        <w:numPr>
          <w:ilvl w:val="0"/>
          <w:numId w:val="31"/>
        </w:numPr>
        <w:contextualSpacing/>
        <w:rPr>
          <w:rFonts w:ascii="Times New Roman" w:hAnsi="Times New Roman" w:cs="Times New Roman"/>
          <w:sz w:val="24"/>
          <w:szCs w:val="24"/>
        </w:rPr>
      </w:pPr>
      <w:r w:rsidRPr="00737639">
        <w:rPr>
          <w:rFonts w:ascii="Times New Roman" w:hAnsi="Times New Roman" w:cs="Times New Roman"/>
          <w:sz w:val="24"/>
          <w:szCs w:val="24"/>
        </w:rPr>
        <w:t>NANC 372 – updated doc</w:t>
      </w:r>
      <w:r>
        <w:rPr>
          <w:rFonts w:ascii="Times New Roman" w:hAnsi="Times New Roman" w:cs="Times New Roman"/>
          <w:sz w:val="24"/>
          <w:szCs w:val="24"/>
        </w:rPr>
        <w:t>ument</w:t>
      </w:r>
      <w:r w:rsidRPr="00737639">
        <w:rPr>
          <w:rFonts w:ascii="Times New Roman" w:hAnsi="Times New Roman" w:cs="Times New Roman"/>
          <w:sz w:val="24"/>
          <w:szCs w:val="24"/>
        </w:rPr>
        <w:t xml:space="preserve">s </w:t>
      </w:r>
      <w:r>
        <w:rPr>
          <w:rFonts w:ascii="Times New Roman" w:hAnsi="Times New Roman" w:cs="Times New Roman"/>
          <w:sz w:val="24"/>
          <w:szCs w:val="24"/>
        </w:rPr>
        <w:t xml:space="preserve">for NANC 372 </w:t>
      </w:r>
      <w:r w:rsidRPr="00737639">
        <w:rPr>
          <w:rFonts w:ascii="Times New Roman" w:hAnsi="Times New Roman" w:cs="Times New Roman"/>
          <w:sz w:val="24"/>
          <w:szCs w:val="24"/>
        </w:rPr>
        <w:t xml:space="preserve">are now </w:t>
      </w:r>
      <w:r>
        <w:rPr>
          <w:rFonts w:ascii="Times New Roman" w:hAnsi="Times New Roman" w:cs="Times New Roman"/>
          <w:sz w:val="24"/>
          <w:szCs w:val="24"/>
        </w:rPr>
        <w:t xml:space="preserve">embedded </w:t>
      </w:r>
      <w:r w:rsidRPr="00737639">
        <w:rPr>
          <w:rFonts w:ascii="Times New Roman" w:hAnsi="Times New Roman" w:cs="Times New Roman"/>
          <w:sz w:val="24"/>
          <w:szCs w:val="24"/>
        </w:rPr>
        <w:t xml:space="preserve">in </w:t>
      </w:r>
      <w:r>
        <w:rPr>
          <w:rFonts w:ascii="Times New Roman" w:hAnsi="Times New Roman" w:cs="Times New Roman"/>
          <w:sz w:val="24"/>
          <w:szCs w:val="24"/>
        </w:rPr>
        <w:t xml:space="preserve">the </w:t>
      </w:r>
      <w:r w:rsidRPr="00737639">
        <w:rPr>
          <w:rFonts w:ascii="Times New Roman" w:hAnsi="Times New Roman" w:cs="Times New Roman"/>
          <w:sz w:val="24"/>
          <w:szCs w:val="24"/>
        </w:rPr>
        <w:t>Change Order doc</w:t>
      </w:r>
      <w:r>
        <w:rPr>
          <w:rFonts w:ascii="Times New Roman" w:hAnsi="Times New Roman" w:cs="Times New Roman"/>
          <w:sz w:val="24"/>
          <w:szCs w:val="24"/>
        </w:rPr>
        <w:t>ument attached above</w:t>
      </w:r>
      <w:r w:rsidRPr="00737639">
        <w:rPr>
          <w:rFonts w:ascii="Times New Roman" w:hAnsi="Times New Roman" w:cs="Times New Roman"/>
          <w:sz w:val="24"/>
          <w:szCs w:val="24"/>
        </w:rPr>
        <w:t>.</w:t>
      </w:r>
    </w:p>
    <w:p w:rsidR="009409EB" w:rsidRPr="009409EB" w:rsidRDefault="009409EB" w:rsidP="009409EB"/>
    <w:p w:rsidR="00836D4A" w:rsidRPr="002E4462" w:rsidRDefault="00836D4A" w:rsidP="00165B79">
      <w:pPr>
        <w:pStyle w:val="ListParagraph"/>
        <w:numPr>
          <w:ilvl w:val="0"/>
          <w:numId w:val="10"/>
        </w:numPr>
        <w:contextualSpacing/>
        <w:rPr>
          <w:rFonts w:ascii="Times New Roman" w:hAnsi="Times New Roman" w:cs="Times New Roman"/>
          <w:sz w:val="24"/>
          <w:szCs w:val="24"/>
        </w:rPr>
      </w:pPr>
      <w:r w:rsidRPr="002E4462">
        <w:rPr>
          <w:rFonts w:ascii="Times New Roman" w:hAnsi="Times New Roman" w:cs="Times New Roman"/>
          <w:sz w:val="24"/>
          <w:szCs w:val="24"/>
        </w:rPr>
        <w:t>NANC 449 Discussion – Comcast and Neustar</w:t>
      </w:r>
      <w:r w:rsidR="002E4462">
        <w:rPr>
          <w:rFonts w:ascii="Times New Roman" w:hAnsi="Times New Roman" w:cs="Times New Roman"/>
          <w:sz w:val="24"/>
          <w:szCs w:val="24"/>
        </w:rPr>
        <w:t>:</w:t>
      </w:r>
    </w:p>
    <w:p w:rsidR="00836D4A" w:rsidRPr="009409EB" w:rsidRDefault="00836D4A" w:rsidP="009409EB">
      <w:pPr>
        <w:contextualSpacing/>
      </w:pPr>
    </w:p>
    <w:p w:rsidR="00836D4A" w:rsidRDefault="009409EB" w:rsidP="00165B79">
      <w:pPr>
        <w:pStyle w:val="ListParagraph"/>
        <w:numPr>
          <w:ilvl w:val="0"/>
          <w:numId w:val="17"/>
        </w:numPr>
        <w:contextualSpacing/>
        <w:rPr>
          <w:rFonts w:ascii="Times New Roman" w:hAnsi="Times New Roman" w:cs="Times New Roman"/>
          <w:sz w:val="24"/>
        </w:rPr>
      </w:pPr>
      <w:r w:rsidRPr="009409EB">
        <w:rPr>
          <w:rFonts w:ascii="Times New Roman" w:hAnsi="Times New Roman" w:cs="Times New Roman"/>
          <w:sz w:val="24"/>
        </w:rPr>
        <w:t xml:space="preserve">Neustar and Comcast </w:t>
      </w:r>
      <w:r w:rsidR="00836D4A" w:rsidRPr="009409EB">
        <w:rPr>
          <w:rFonts w:ascii="Times New Roman" w:hAnsi="Times New Roman" w:cs="Times New Roman"/>
          <w:sz w:val="24"/>
        </w:rPr>
        <w:t xml:space="preserve">reviewed the updated </w:t>
      </w:r>
      <w:r>
        <w:rPr>
          <w:rFonts w:ascii="Times New Roman" w:hAnsi="Times New Roman" w:cs="Times New Roman"/>
          <w:sz w:val="24"/>
        </w:rPr>
        <w:t xml:space="preserve">NANC </w:t>
      </w:r>
      <w:r w:rsidR="00836D4A" w:rsidRPr="009409EB">
        <w:rPr>
          <w:rFonts w:ascii="Times New Roman" w:hAnsi="Times New Roman" w:cs="Times New Roman"/>
          <w:sz w:val="24"/>
        </w:rPr>
        <w:t>Change Order</w:t>
      </w:r>
      <w:r w:rsidRPr="009409EB">
        <w:rPr>
          <w:rFonts w:ascii="Times New Roman" w:hAnsi="Times New Roman" w:cs="Times New Roman"/>
          <w:sz w:val="24"/>
        </w:rPr>
        <w:t xml:space="preserve"> 449 with the group</w:t>
      </w:r>
      <w:r w:rsidR="00737639">
        <w:rPr>
          <w:rFonts w:ascii="Times New Roman" w:hAnsi="Times New Roman" w:cs="Times New Roman"/>
          <w:sz w:val="24"/>
        </w:rPr>
        <w:t xml:space="preserve"> (refer to updated NANC 449 documentation embedded in the NANC Change Order document attached above</w:t>
      </w:r>
      <w:r w:rsidRPr="009409EB">
        <w:rPr>
          <w:rFonts w:ascii="Times New Roman" w:hAnsi="Times New Roman" w:cs="Times New Roman"/>
          <w:sz w:val="24"/>
        </w:rPr>
        <w:t>.</w:t>
      </w:r>
    </w:p>
    <w:p w:rsidR="009409EB" w:rsidRDefault="009409EB" w:rsidP="009409EB">
      <w:pPr>
        <w:pStyle w:val="ListParagraph"/>
        <w:ind w:left="1080"/>
        <w:contextualSpacing/>
        <w:rPr>
          <w:rFonts w:ascii="Times New Roman" w:hAnsi="Times New Roman" w:cs="Times New Roman"/>
          <w:sz w:val="24"/>
        </w:rPr>
      </w:pPr>
    </w:p>
    <w:p w:rsidR="009409EB" w:rsidRPr="00737639" w:rsidRDefault="00737639" w:rsidP="00165B79">
      <w:pPr>
        <w:pStyle w:val="ListParagraph"/>
        <w:numPr>
          <w:ilvl w:val="0"/>
          <w:numId w:val="17"/>
        </w:numPr>
        <w:contextualSpacing/>
        <w:rPr>
          <w:rFonts w:ascii="Times New Roman" w:hAnsi="Times New Roman" w:cs="Times New Roman"/>
          <w:sz w:val="24"/>
        </w:rPr>
      </w:pPr>
      <w:r>
        <w:rPr>
          <w:rFonts w:ascii="Times New Roman" w:hAnsi="Times New Roman" w:cs="Times New Roman"/>
          <w:sz w:val="24"/>
        </w:rPr>
        <w:t xml:space="preserve">The following </w:t>
      </w:r>
      <w:r w:rsidR="009409EB">
        <w:rPr>
          <w:rFonts w:ascii="Times New Roman" w:hAnsi="Times New Roman" w:cs="Times New Roman"/>
          <w:sz w:val="24"/>
        </w:rPr>
        <w:t>current working assumptions for NANC 449</w:t>
      </w:r>
      <w:r>
        <w:rPr>
          <w:rFonts w:ascii="Times New Roman" w:hAnsi="Times New Roman" w:cs="Times New Roman"/>
          <w:sz w:val="24"/>
        </w:rPr>
        <w:t xml:space="preserve"> have been added</w:t>
      </w:r>
      <w:r w:rsidR="009409EB">
        <w:rPr>
          <w:rFonts w:ascii="Times New Roman" w:hAnsi="Times New Roman" w:cs="Times New Roman"/>
          <w:sz w:val="24"/>
        </w:rPr>
        <w:t>:</w:t>
      </w:r>
    </w:p>
    <w:p w:rsidR="00737639" w:rsidRPr="00737639" w:rsidRDefault="00737639" w:rsidP="00165B79">
      <w:pPr>
        <w:pStyle w:val="ListParagraph"/>
        <w:numPr>
          <w:ilvl w:val="2"/>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t>Functionality applies to two (2) or more SOA connections at the same time.</w:t>
      </w:r>
    </w:p>
    <w:p w:rsidR="00737639" w:rsidRPr="00737639" w:rsidRDefault="00737639" w:rsidP="00165B79">
      <w:pPr>
        <w:pStyle w:val="ListParagraph"/>
        <w:numPr>
          <w:ilvl w:val="2"/>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t>Performance expectation is on a per SOA basis, not a per SPID basis.</w:t>
      </w:r>
    </w:p>
    <w:p w:rsidR="00737639" w:rsidRPr="00737639" w:rsidRDefault="00737639" w:rsidP="00165B79">
      <w:pPr>
        <w:pStyle w:val="ListParagraph"/>
        <w:numPr>
          <w:ilvl w:val="2"/>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lastRenderedPageBreak/>
        <w:t>Notifications would be recoverable such that if SOA A was not associated and notifications were instead sent to SOA B, that SOA A would be able to get those missed notifications via recovery.</w:t>
      </w:r>
    </w:p>
    <w:p w:rsidR="00737639" w:rsidRDefault="00737639" w:rsidP="00165B79">
      <w:pPr>
        <w:pStyle w:val="ListParagraph"/>
        <w:numPr>
          <w:ilvl w:val="2"/>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t xml:space="preserve">Service Provider </w:t>
      </w:r>
      <w:proofErr w:type="spellStart"/>
      <w:r w:rsidRPr="00737639">
        <w:rPr>
          <w:rFonts w:ascii="Times New Roman" w:hAnsi="Times New Roman" w:cs="Times New Roman"/>
          <w:sz w:val="24"/>
          <w:szCs w:val="24"/>
        </w:rPr>
        <w:t>tunables</w:t>
      </w:r>
      <w:proofErr w:type="spellEnd"/>
      <w:r w:rsidRPr="00737639">
        <w:rPr>
          <w:rFonts w:ascii="Times New Roman" w:hAnsi="Times New Roman" w:cs="Times New Roman"/>
          <w:sz w:val="24"/>
          <w:szCs w:val="24"/>
        </w:rPr>
        <w:t xml:space="preserve"> (i.e., “</w:t>
      </w:r>
      <w:proofErr w:type="spellStart"/>
      <w:r w:rsidRPr="00737639">
        <w:rPr>
          <w:rFonts w:ascii="Times New Roman" w:hAnsi="Times New Roman" w:cs="Times New Roman"/>
          <w:sz w:val="24"/>
          <w:szCs w:val="24"/>
        </w:rPr>
        <w:t>SPIDables</w:t>
      </w:r>
      <w:proofErr w:type="spellEnd"/>
      <w:r w:rsidRPr="00737639">
        <w:rPr>
          <w:rFonts w:ascii="Times New Roman" w:hAnsi="Times New Roman" w:cs="Times New Roman"/>
          <w:sz w:val="24"/>
          <w:szCs w:val="24"/>
        </w:rPr>
        <w:t xml:space="preserve">”) need to be evaluated to determine which can remain as at the Service Provider level, and which would need granularity at the SOA level. </w:t>
      </w:r>
    </w:p>
    <w:p w:rsidR="00737639" w:rsidRDefault="00737639" w:rsidP="00737639">
      <w:pPr>
        <w:pStyle w:val="ListParagraph"/>
        <w:spacing w:after="120" w:line="276" w:lineRule="auto"/>
        <w:ind w:left="1800"/>
        <w:contextualSpacing/>
        <w:rPr>
          <w:rFonts w:ascii="Times New Roman" w:hAnsi="Times New Roman" w:cs="Times New Roman"/>
          <w:sz w:val="24"/>
          <w:szCs w:val="24"/>
        </w:rPr>
      </w:pPr>
    </w:p>
    <w:p w:rsidR="00737639" w:rsidRPr="00737639" w:rsidRDefault="00737639" w:rsidP="00165B79">
      <w:pPr>
        <w:pStyle w:val="ListParagraph"/>
        <w:numPr>
          <w:ilvl w:val="1"/>
          <w:numId w:val="31"/>
        </w:numPr>
        <w:spacing w:after="120" w:line="276" w:lineRule="auto"/>
        <w:contextualSpacing/>
        <w:rPr>
          <w:rFonts w:ascii="Times New Roman" w:hAnsi="Times New Roman" w:cs="Times New Roman"/>
          <w:sz w:val="24"/>
          <w:szCs w:val="24"/>
        </w:rPr>
      </w:pPr>
      <w:r w:rsidRPr="00737639">
        <w:rPr>
          <w:rFonts w:ascii="Times New Roman" w:hAnsi="Times New Roman" w:cs="Times New Roman"/>
          <w:sz w:val="24"/>
          <w:szCs w:val="24"/>
        </w:rPr>
        <w:t>Question</w:t>
      </w:r>
      <w:r>
        <w:rPr>
          <w:rFonts w:ascii="Times New Roman" w:hAnsi="Times New Roman" w:cs="Times New Roman"/>
          <w:sz w:val="24"/>
          <w:szCs w:val="24"/>
        </w:rPr>
        <w:t xml:space="preserve"> asked by a Service Provider</w:t>
      </w:r>
      <w:r w:rsidRPr="00737639">
        <w:rPr>
          <w:rFonts w:ascii="Times New Roman" w:hAnsi="Times New Roman" w:cs="Times New Roman"/>
          <w:sz w:val="24"/>
          <w:szCs w:val="24"/>
        </w:rPr>
        <w:t xml:space="preserve"> – if you have multiple SOAs, does that mean performance is 7 transactio</w:t>
      </w:r>
      <w:r>
        <w:rPr>
          <w:rFonts w:ascii="Times New Roman" w:hAnsi="Times New Roman" w:cs="Times New Roman"/>
          <w:sz w:val="24"/>
          <w:szCs w:val="24"/>
        </w:rPr>
        <w:t xml:space="preserve">ns per second for each </w:t>
      </w:r>
      <w:proofErr w:type="gramStart"/>
      <w:r>
        <w:rPr>
          <w:rFonts w:ascii="Times New Roman" w:hAnsi="Times New Roman" w:cs="Times New Roman"/>
          <w:sz w:val="24"/>
          <w:szCs w:val="24"/>
        </w:rPr>
        <w:t>SOA?</w:t>
      </w:r>
      <w:proofErr w:type="gramEnd"/>
      <w:r>
        <w:rPr>
          <w:rFonts w:ascii="Times New Roman" w:hAnsi="Times New Roman" w:cs="Times New Roman"/>
          <w:sz w:val="24"/>
          <w:szCs w:val="24"/>
        </w:rPr>
        <w:t xml:space="preserve">  Comcast</w:t>
      </w:r>
      <w:r w:rsidRPr="00737639">
        <w:rPr>
          <w:rFonts w:ascii="Times New Roman" w:hAnsi="Times New Roman" w:cs="Times New Roman"/>
          <w:sz w:val="24"/>
          <w:szCs w:val="24"/>
        </w:rPr>
        <w:t xml:space="preserve"> answered that </w:t>
      </w:r>
      <w:r>
        <w:rPr>
          <w:rFonts w:ascii="Times New Roman" w:hAnsi="Times New Roman" w:cs="Times New Roman"/>
          <w:sz w:val="24"/>
          <w:szCs w:val="24"/>
        </w:rPr>
        <w:t xml:space="preserve">the </w:t>
      </w:r>
      <w:r w:rsidRPr="00737639">
        <w:rPr>
          <w:rFonts w:ascii="Times New Roman" w:hAnsi="Times New Roman" w:cs="Times New Roman"/>
          <w:sz w:val="24"/>
          <w:szCs w:val="24"/>
        </w:rPr>
        <w:t>intent is 7</w:t>
      </w:r>
      <w:r>
        <w:rPr>
          <w:rFonts w:ascii="Times New Roman" w:hAnsi="Times New Roman" w:cs="Times New Roman"/>
          <w:sz w:val="24"/>
          <w:szCs w:val="24"/>
        </w:rPr>
        <w:t xml:space="preserve"> transactions per second</w:t>
      </w:r>
      <w:r w:rsidRPr="00737639">
        <w:rPr>
          <w:rFonts w:ascii="Times New Roman" w:hAnsi="Times New Roman" w:cs="Times New Roman"/>
          <w:sz w:val="24"/>
          <w:szCs w:val="24"/>
        </w:rPr>
        <w:t xml:space="preserve"> for each</w:t>
      </w:r>
      <w:r>
        <w:rPr>
          <w:rFonts w:ascii="Times New Roman" w:hAnsi="Times New Roman" w:cs="Times New Roman"/>
          <w:sz w:val="24"/>
          <w:szCs w:val="24"/>
        </w:rPr>
        <w:t xml:space="preserve"> SOA</w:t>
      </w:r>
      <w:r w:rsidRPr="00737639">
        <w:rPr>
          <w:rFonts w:ascii="Times New Roman" w:hAnsi="Times New Roman" w:cs="Times New Roman"/>
          <w:sz w:val="24"/>
          <w:szCs w:val="24"/>
        </w:rPr>
        <w:t>.</w:t>
      </w:r>
    </w:p>
    <w:p w:rsidR="00737639" w:rsidRDefault="00737639" w:rsidP="00737639">
      <w:pPr>
        <w:ind w:left="1080"/>
      </w:pPr>
    </w:p>
    <w:p w:rsidR="00737639" w:rsidRDefault="00737639" w:rsidP="00165B79">
      <w:pPr>
        <w:pStyle w:val="ListParagraph"/>
        <w:numPr>
          <w:ilvl w:val="1"/>
          <w:numId w:val="31"/>
        </w:numPr>
        <w:spacing w:after="120" w:line="276" w:lineRule="auto"/>
        <w:contextualSpacing/>
        <w:rPr>
          <w:rFonts w:ascii="Times New Roman" w:hAnsi="Times New Roman" w:cs="Times New Roman"/>
          <w:sz w:val="24"/>
          <w:szCs w:val="24"/>
        </w:rPr>
      </w:pPr>
      <w:r>
        <w:rPr>
          <w:rFonts w:ascii="Times New Roman" w:hAnsi="Times New Roman" w:cs="Times New Roman"/>
          <w:sz w:val="24"/>
        </w:rPr>
        <w:t>A</w:t>
      </w:r>
      <w:r w:rsidRPr="00737639">
        <w:rPr>
          <w:rFonts w:ascii="Times New Roman" w:hAnsi="Times New Roman" w:cs="Times New Roman"/>
          <w:sz w:val="24"/>
        </w:rPr>
        <w:t xml:space="preserve"> S</w:t>
      </w:r>
      <w:r>
        <w:rPr>
          <w:rFonts w:ascii="Times New Roman" w:hAnsi="Times New Roman" w:cs="Times New Roman"/>
          <w:sz w:val="24"/>
        </w:rPr>
        <w:t xml:space="preserve">ervice </w:t>
      </w:r>
      <w:r w:rsidRPr="00737639">
        <w:rPr>
          <w:rFonts w:ascii="Times New Roman" w:hAnsi="Times New Roman" w:cs="Times New Roman"/>
          <w:sz w:val="24"/>
        </w:rPr>
        <w:t>P</w:t>
      </w:r>
      <w:r>
        <w:rPr>
          <w:rFonts w:ascii="Times New Roman" w:hAnsi="Times New Roman" w:cs="Times New Roman"/>
          <w:sz w:val="24"/>
        </w:rPr>
        <w:t>rovider</w:t>
      </w:r>
      <w:r w:rsidRPr="00737639">
        <w:rPr>
          <w:rFonts w:ascii="Times New Roman" w:hAnsi="Times New Roman" w:cs="Times New Roman"/>
          <w:sz w:val="24"/>
        </w:rPr>
        <w:t xml:space="preserve"> asked if this Change Order is for 2 SOAs or for 2 or more SOAs.  Comcast responded it is for 2 or more SOAs.  </w:t>
      </w:r>
      <w:r>
        <w:rPr>
          <w:rFonts w:ascii="Times New Roman" w:hAnsi="Times New Roman" w:cs="Times New Roman"/>
          <w:sz w:val="24"/>
          <w:szCs w:val="24"/>
        </w:rPr>
        <w:t xml:space="preserve">AT&amp;T objected to </w:t>
      </w:r>
      <w:r w:rsidRPr="00737639">
        <w:rPr>
          <w:rFonts w:ascii="Times New Roman" w:hAnsi="Times New Roman" w:cs="Times New Roman"/>
          <w:sz w:val="24"/>
          <w:szCs w:val="24"/>
        </w:rPr>
        <w:t xml:space="preserve">2 </w:t>
      </w:r>
      <w:r>
        <w:rPr>
          <w:rFonts w:ascii="Times New Roman" w:hAnsi="Times New Roman" w:cs="Times New Roman"/>
          <w:sz w:val="24"/>
          <w:szCs w:val="24"/>
        </w:rPr>
        <w:t>“</w:t>
      </w:r>
      <w:r w:rsidRPr="00737639">
        <w:rPr>
          <w:rFonts w:ascii="Times New Roman" w:hAnsi="Times New Roman" w:cs="Times New Roman"/>
          <w:sz w:val="24"/>
          <w:szCs w:val="24"/>
        </w:rPr>
        <w:t xml:space="preserve">or more.”  </w:t>
      </w:r>
      <w:proofErr w:type="spellStart"/>
      <w:r w:rsidRPr="00737639">
        <w:rPr>
          <w:rFonts w:ascii="Times New Roman" w:hAnsi="Times New Roman" w:cs="Times New Roman"/>
          <w:sz w:val="24"/>
          <w:szCs w:val="24"/>
        </w:rPr>
        <w:t>Windstream</w:t>
      </w:r>
      <w:proofErr w:type="spellEnd"/>
      <w:r w:rsidRPr="00737639">
        <w:rPr>
          <w:rFonts w:ascii="Times New Roman" w:hAnsi="Times New Roman" w:cs="Times New Roman"/>
          <w:sz w:val="24"/>
          <w:szCs w:val="24"/>
        </w:rPr>
        <w:t xml:space="preserve"> agreed with AT&amp;T.  </w:t>
      </w:r>
      <w:r>
        <w:rPr>
          <w:rFonts w:ascii="Times New Roman" w:hAnsi="Times New Roman" w:cs="Times New Roman"/>
          <w:sz w:val="24"/>
          <w:szCs w:val="24"/>
        </w:rPr>
        <w:t xml:space="preserve">A call by the Co-Chairs for any additional objections resulted in none.  Since </w:t>
      </w:r>
      <w:r w:rsidRPr="00737639">
        <w:rPr>
          <w:rFonts w:ascii="Times New Roman" w:hAnsi="Times New Roman" w:cs="Times New Roman"/>
          <w:sz w:val="24"/>
          <w:szCs w:val="24"/>
        </w:rPr>
        <w:t>on</w:t>
      </w:r>
      <w:r>
        <w:rPr>
          <w:rFonts w:ascii="Times New Roman" w:hAnsi="Times New Roman" w:cs="Times New Roman"/>
          <w:sz w:val="24"/>
          <w:szCs w:val="24"/>
        </w:rPr>
        <w:t>ly 2 objections to the “or more</w:t>
      </w:r>
      <w:r w:rsidRPr="00737639">
        <w:rPr>
          <w:rFonts w:ascii="Times New Roman" w:hAnsi="Times New Roman" w:cs="Times New Roman"/>
          <w:sz w:val="24"/>
          <w:szCs w:val="24"/>
        </w:rPr>
        <w:t>”</w:t>
      </w:r>
      <w:r>
        <w:rPr>
          <w:rFonts w:ascii="Times New Roman" w:hAnsi="Times New Roman" w:cs="Times New Roman"/>
          <w:sz w:val="24"/>
          <w:szCs w:val="24"/>
        </w:rPr>
        <w:t xml:space="preserve"> were voiced, it was determined that t</w:t>
      </w:r>
      <w:r w:rsidRPr="00737639">
        <w:rPr>
          <w:rFonts w:ascii="Times New Roman" w:hAnsi="Times New Roman" w:cs="Times New Roman"/>
          <w:sz w:val="24"/>
          <w:szCs w:val="24"/>
        </w:rPr>
        <w:t>here was no consensus to change “2 or more” to only 2.</w:t>
      </w:r>
    </w:p>
    <w:p w:rsidR="00737639" w:rsidRPr="00737639" w:rsidRDefault="00737639" w:rsidP="00737639">
      <w:pPr>
        <w:pStyle w:val="ListParagraph"/>
        <w:rPr>
          <w:sz w:val="24"/>
          <w:szCs w:val="24"/>
        </w:rPr>
      </w:pPr>
    </w:p>
    <w:p w:rsidR="00A04C9D" w:rsidRDefault="00737639" w:rsidP="00165B79">
      <w:pPr>
        <w:pStyle w:val="ListParagraph"/>
        <w:numPr>
          <w:ilvl w:val="1"/>
          <w:numId w:val="31"/>
        </w:numPr>
        <w:spacing w:after="120" w:line="276" w:lineRule="auto"/>
        <w:contextualSpacing/>
        <w:rPr>
          <w:rFonts w:ascii="Times New Roman" w:hAnsi="Times New Roman" w:cs="Times New Roman"/>
          <w:sz w:val="24"/>
          <w:szCs w:val="24"/>
        </w:rPr>
      </w:pPr>
      <w:r>
        <w:rPr>
          <w:rFonts w:ascii="Times New Roman" w:hAnsi="Times New Roman" w:cs="Times New Roman"/>
          <w:sz w:val="24"/>
          <w:szCs w:val="24"/>
        </w:rPr>
        <w:t>The n</w:t>
      </w:r>
      <w:r w:rsidRPr="00737639">
        <w:rPr>
          <w:rFonts w:ascii="Times New Roman" w:hAnsi="Times New Roman" w:cs="Times New Roman"/>
          <w:sz w:val="24"/>
          <w:szCs w:val="24"/>
        </w:rPr>
        <w:t xml:space="preserve">ext step </w:t>
      </w:r>
      <w:r>
        <w:rPr>
          <w:rFonts w:ascii="Times New Roman" w:hAnsi="Times New Roman" w:cs="Times New Roman"/>
          <w:sz w:val="24"/>
          <w:szCs w:val="24"/>
        </w:rPr>
        <w:t>for NANC 449 will be</w:t>
      </w:r>
      <w:r w:rsidRPr="00737639">
        <w:rPr>
          <w:rFonts w:ascii="Times New Roman" w:hAnsi="Times New Roman" w:cs="Times New Roman"/>
          <w:sz w:val="24"/>
          <w:szCs w:val="24"/>
        </w:rPr>
        <w:t xml:space="preserve"> to look at </w:t>
      </w:r>
      <w:r>
        <w:rPr>
          <w:rFonts w:ascii="Times New Roman" w:hAnsi="Times New Roman" w:cs="Times New Roman"/>
          <w:sz w:val="24"/>
          <w:szCs w:val="24"/>
        </w:rPr>
        <w:t>the FRS to determine</w:t>
      </w:r>
      <w:r w:rsidRPr="00737639">
        <w:rPr>
          <w:rFonts w:ascii="Times New Roman" w:hAnsi="Times New Roman" w:cs="Times New Roman"/>
          <w:sz w:val="24"/>
          <w:szCs w:val="24"/>
        </w:rPr>
        <w:t xml:space="preserve"> what</w:t>
      </w:r>
      <w:r>
        <w:rPr>
          <w:rFonts w:ascii="Times New Roman" w:hAnsi="Times New Roman" w:cs="Times New Roman"/>
          <w:sz w:val="24"/>
          <w:szCs w:val="24"/>
        </w:rPr>
        <w:t xml:space="preserve"> will require</w:t>
      </w:r>
      <w:r w:rsidRPr="00737639">
        <w:rPr>
          <w:rFonts w:ascii="Times New Roman" w:hAnsi="Times New Roman" w:cs="Times New Roman"/>
          <w:sz w:val="24"/>
          <w:szCs w:val="24"/>
        </w:rPr>
        <w:t xml:space="preserve"> updating.  </w:t>
      </w:r>
      <w:proofErr w:type="spellStart"/>
      <w:r w:rsidRPr="00737639">
        <w:rPr>
          <w:rFonts w:ascii="Times New Roman" w:hAnsi="Times New Roman" w:cs="Times New Roman"/>
          <w:sz w:val="24"/>
          <w:szCs w:val="24"/>
        </w:rPr>
        <w:t>Neustar</w:t>
      </w:r>
      <w:proofErr w:type="spellEnd"/>
      <w:r w:rsidRPr="00737639">
        <w:rPr>
          <w:rFonts w:ascii="Times New Roman" w:hAnsi="Times New Roman" w:cs="Times New Roman"/>
          <w:sz w:val="24"/>
          <w:szCs w:val="24"/>
        </w:rPr>
        <w:t xml:space="preserve"> will provide a red-line</w:t>
      </w:r>
      <w:r>
        <w:rPr>
          <w:rFonts w:ascii="Times New Roman" w:hAnsi="Times New Roman" w:cs="Times New Roman"/>
          <w:sz w:val="24"/>
          <w:szCs w:val="24"/>
        </w:rPr>
        <w:t xml:space="preserve"> of the FRS</w:t>
      </w:r>
      <w:r w:rsidRPr="00737639">
        <w:rPr>
          <w:rFonts w:ascii="Times New Roman" w:hAnsi="Times New Roman" w:cs="Times New Roman"/>
          <w:sz w:val="24"/>
          <w:szCs w:val="24"/>
        </w:rPr>
        <w:t>.</w:t>
      </w:r>
    </w:p>
    <w:p w:rsidR="00CB06EA" w:rsidRPr="00CB06EA" w:rsidRDefault="00CB06EA" w:rsidP="00CB06EA">
      <w:pPr>
        <w:spacing w:after="120" w:line="276" w:lineRule="auto"/>
        <w:contextualSpacing/>
      </w:pPr>
    </w:p>
    <w:p w:rsidR="000D1EC9" w:rsidRPr="000D1EC9" w:rsidRDefault="000D1EC9" w:rsidP="000D1EC9">
      <w:pPr>
        <w:contextualSpacing/>
        <w:rPr>
          <w:u w:val="single"/>
        </w:rPr>
      </w:pPr>
      <w:r w:rsidRPr="000D1EC9">
        <w:rPr>
          <w:u w:val="single"/>
        </w:rPr>
        <w:t xml:space="preserve">SPID Migration Enhancement Discussion </w:t>
      </w:r>
      <w:r>
        <w:rPr>
          <w:u w:val="single"/>
        </w:rPr>
        <w:t>–</w:t>
      </w:r>
      <w:r w:rsidRPr="000D1EC9">
        <w:rPr>
          <w:u w:val="single"/>
        </w:rPr>
        <w:t xml:space="preserve"> All</w:t>
      </w:r>
      <w:r>
        <w:rPr>
          <w:u w:val="single"/>
        </w:rPr>
        <w:t>:</w:t>
      </w:r>
    </w:p>
    <w:p w:rsidR="000D1EC9" w:rsidRDefault="000D1EC9" w:rsidP="000D1EC9">
      <w:pPr>
        <w:ind w:left="1620"/>
        <w:rPr>
          <w:b/>
          <w:highlight w:val="yellow"/>
        </w:rPr>
      </w:pPr>
    </w:p>
    <w:p w:rsidR="000D1EC9" w:rsidRDefault="000D1EC9" w:rsidP="000D1EC9">
      <w:r w:rsidRPr="00D43500">
        <w:rPr>
          <w:b/>
          <w:highlight w:val="yellow"/>
        </w:rPr>
        <w:t>Action Item 031312-LNPAWG-09:</w:t>
      </w:r>
      <w:r w:rsidRPr="00D43500">
        <w:rPr>
          <w:highlight w:val="yellow"/>
        </w:rPr>
        <w:t xml:space="preserve">  </w:t>
      </w:r>
      <w:r w:rsidRPr="00D43500">
        <w:rPr>
          <w:color w:val="FF0000"/>
          <w:highlight w:val="yellow"/>
        </w:rPr>
        <w:t xml:space="preserve">Service Providers </w:t>
      </w:r>
      <w:r w:rsidRPr="00D43500">
        <w:rPr>
          <w:highlight w:val="yellow"/>
        </w:rPr>
        <w:t>are to determine if they have experienced any challenges to using the current SPID migration enhancements via the LTI and come to the May 2012 LNPA WG meeting prepared to discuss any suggestions for improving the process and its access.  See related Action Item 031312-LNPAWG-01.</w:t>
      </w:r>
    </w:p>
    <w:p w:rsidR="000D1EC9" w:rsidRDefault="000D1EC9" w:rsidP="000D1EC9"/>
    <w:p w:rsidR="00CB06EA" w:rsidRPr="00CB06EA" w:rsidRDefault="00CB06EA" w:rsidP="00165B79">
      <w:pPr>
        <w:pStyle w:val="ListParagraph"/>
        <w:numPr>
          <w:ilvl w:val="0"/>
          <w:numId w:val="32"/>
        </w:numPr>
        <w:contextualSpacing/>
        <w:rPr>
          <w:rFonts w:ascii="Times New Roman" w:hAnsi="Times New Roman" w:cs="Times New Roman"/>
          <w:sz w:val="24"/>
        </w:rPr>
      </w:pPr>
      <w:r>
        <w:rPr>
          <w:rFonts w:ascii="Times New Roman" w:hAnsi="Times New Roman" w:cs="Times New Roman"/>
          <w:sz w:val="24"/>
        </w:rPr>
        <w:t xml:space="preserve">A Service Provider </w:t>
      </w:r>
      <w:r w:rsidRPr="00CB06EA">
        <w:rPr>
          <w:rFonts w:ascii="Times New Roman" w:hAnsi="Times New Roman" w:cs="Times New Roman"/>
          <w:sz w:val="24"/>
        </w:rPr>
        <w:t>a</w:t>
      </w:r>
      <w:r>
        <w:rPr>
          <w:rFonts w:ascii="Times New Roman" w:hAnsi="Times New Roman" w:cs="Times New Roman"/>
          <w:sz w:val="24"/>
        </w:rPr>
        <w:t>sked if there was support for</w:t>
      </w:r>
      <w:r w:rsidRPr="00CB06EA">
        <w:rPr>
          <w:rFonts w:ascii="Times New Roman" w:hAnsi="Times New Roman" w:cs="Times New Roman"/>
          <w:sz w:val="24"/>
        </w:rPr>
        <w:t xml:space="preserve"> having the NPAC </w:t>
      </w:r>
      <w:r>
        <w:rPr>
          <w:rFonts w:ascii="Times New Roman" w:hAnsi="Times New Roman" w:cs="Times New Roman"/>
          <w:sz w:val="24"/>
        </w:rPr>
        <w:t xml:space="preserve">automatically </w:t>
      </w:r>
      <w:r w:rsidRPr="00CB06EA">
        <w:rPr>
          <w:rFonts w:ascii="Times New Roman" w:hAnsi="Times New Roman" w:cs="Times New Roman"/>
          <w:sz w:val="24"/>
        </w:rPr>
        <w:t>recreate SVs with the new SPID for those that are canceled prior t</w:t>
      </w:r>
      <w:r>
        <w:rPr>
          <w:rFonts w:ascii="Times New Roman" w:hAnsi="Times New Roman" w:cs="Times New Roman"/>
          <w:sz w:val="24"/>
        </w:rPr>
        <w:t xml:space="preserve">o the migration.  It was stated that determining the LRN and DPC data </w:t>
      </w:r>
      <w:r w:rsidRPr="00CB06EA">
        <w:rPr>
          <w:rFonts w:ascii="Times New Roman" w:hAnsi="Times New Roman" w:cs="Times New Roman"/>
          <w:sz w:val="24"/>
        </w:rPr>
        <w:t>for the new SPID</w:t>
      </w:r>
      <w:r>
        <w:rPr>
          <w:rFonts w:ascii="Times New Roman" w:hAnsi="Times New Roman" w:cs="Times New Roman"/>
          <w:sz w:val="24"/>
        </w:rPr>
        <w:t xml:space="preserve"> would be problematic</w:t>
      </w:r>
      <w:r w:rsidRPr="00CB06EA">
        <w:rPr>
          <w:rFonts w:ascii="Times New Roman" w:hAnsi="Times New Roman" w:cs="Times New Roman"/>
          <w:sz w:val="24"/>
        </w:rPr>
        <w:t>.</w:t>
      </w:r>
    </w:p>
    <w:p w:rsidR="00CB06EA" w:rsidRDefault="00CB06EA" w:rsidP="00CB06EA">
      <w:pPr>
        <w:pStyle w:val="ListParagraph"/>
        <w:ind w:left="360"/>
        <w:contextualSpacing/>
        <w:rPr>
          <w:rFonts w:ascii="Times New Roman" w:hAnsi="Times New Roman" w:cs="Times New Roman"/>
          <w:sz w:val="24"/>
        </w:rPr>
      </w:pPr>
    </w:p>
    <w:p w:rsidR="00CB06EA" w:rsidRPr="00CB06EA" w:rsidRDefault="00CB06EA" w:rsidP="00165B79">
      <w:pPr>
        <w:pStyle w:val="ListParagraph"/>
        <w:numPr>
          <w:ilvl w:val="0"/>
          <w:numId w:val="32"/>
        </w:numPr>
        <w:contextualSpacing/>
        <w:rPr>
          <w:rFonts w:ascii="Times New Roman" w:hAnsi="Times New Roman" w:cs="Times New Roman"/>
          <w:sz w:val="24"/>
        </w:rPr>
      </w:pPr>
      <w:r>
        <w:rPr>
          <w:rFonts w:ascii="Times New Roman" w:hAnsi="Times New Roman" w:cs="Times New Roman"/>
          <w:sz w:val="24"/>
        </w:rPr>
        <w:t xml:space="preserve">Since no additional Service Providers cited any problems with the current process, the group agreed to close </w:t>
      </w:r>
      <w:r w:rsidRPr="00CB06EA">
        <w:rPr>
          <w:rFonts w:ascii="Times New Roman" w:hAnsi="Times New Roman" w:cs="Times New Roman"/>
          <w:sz w:val="24"/>
        </w:rPr>
        <w:t>A</w:t>
      </w:r>
      <w:r>
        <w:rPr>
          <w:rFonts w:ascii="Times New Roman" w:hAnsi="Times New Roman" w:cs="Times New Roman"/>
          <w:sz w:val="24"/>
        </w:rPr>
        <w:t xml:space="preserve">ction </w:t>
      </w:r>
      <w:r w:rsidRPr="00CB06EA">
        <w:rPr>
          <w:rFonts w:ascii="Times New Roman" w:hAnsi="Times New Roman" w:cs="Times New Roman"/>
          <w:sz w:val="24"/>
        </w:rPr>
        <w:t>I</w:t>
      </w:r>
      <w:r>
        <w:rPr>
          <w:rFonts w:ascii="Times New Roman" w:hAnsi="Times New Roman" w:cs="Times New Roman"/>
          <w:sz w:val="24"/>
        </w:rPr>
        <w:t>tem 031313-LNPAWG-09</w:t>
      </w:r>
      <w:r w:rsidRPr="00CB06EA">
        <w:rPr>
          <w:rFonts w:ascii="Times New Roman" w:hAnsi="Times New Roman" w:cs="Times New Roman"/>
          <w:sz w:val="24"/>
        </w:rPr>
        <w:t>.</w:t>
      </w:r>
    </w:p>
    <w:p w:rsidR="00F04DB3" w:rsidRPr="00F04DB3" w:rsidRDefault="00F04DB3" w:rsidP="00F04DB3">
      <w:pPr>
        <w:contextualSpacing/>
      </w:pPr>
    </w:p>
    <w:p w:rsidR="000B65D3" w:rsidRPr="000B65D3" w:rsidRDefault="000B65D3" w:rsidP="000B65D3">
      <w:pPr>
        <w:contextualSpacing/>
        <w:rPr>
          <w:u w:val="single"/>
        </w:rPr>
      </w:pPr>
      <w:r w:rsidRPr="000B65D3">
        <w:rPr>
          <w:u w:val="single"/>
        </w:rPr>
        <w:t xml:space="preserve">Discussion of 2012 </w:t>
      </w:r>
      <w:r>
        <w:rPr>
          <w:u w:val="single"/>
        </w:rPr>
        <w:t>Meeting/Call Agenda Items – All:</w:t>
      </w:r>
    </w:p>
    <w:p w:rsidR="000B65D3" w:rsidRPr="000D01E0" w:rsidRDefault="000B65D3" w:rsidP="000B65D3">
      <w:pPr>
        <w:rPr>
          <w:rFonts w:cs="Arial"/>
        </w:rPr>
      </w:pPr>
    </w:p>
    <w:p w:rsidR="00CB06EA" w:rsidRDefault="000B65D3" w:rsidP="00CB06EA">
      <w:r w:rsidRPr="00E641C0">
        <w:rPr>
          <w:b/>
          <w:highlight w:val="yellow"/>
        </w:rPr>
        <w:t>Action Item 110911-LNPAWG-06:</w:t>
      </w:r>
      <w:r w:rsidRPr="00E641C0">
        <w:rPr>
          <w:highlight w:val="yellow"/>
        </w:rPr>
        <w:t xml:space="preserve">  All </w:t>
      </w:r>
      <w:r w:rsidRPr="00E641C0">
        <w:rPr>
          <w:color w:val="FF0000"/>
          <w:highlight w:val="yellow"/>
        </w:rPr>
        <w:t>LNPA WG Participants</w:t>
      </w:r>
      <w:r w:rsidRPr="00E641C0">
        <w:rPr>
          <w:highlight w:val="yellow"/>
        </w:rPr>
        <w:t xml:space="preserve"> are to provide any ideas for 2012 LNPA WG meeting and call agenda items to the Co-Chairs for discussion at future meetings.</w:t>
      </w:r>
    </w:p>
    <w:p w:rsidR="00CB06EA" w:rsidRDefault="00CB06EA" w:rsidP="00CB06EA">
      <w:pPr>
        <w:ind w:left="720"/>
      </w:pPr>
      <w:r>
        <w:tab/>
      </w:r>
    </w:p>
    <w:bookmarkStart w:id="19" w:name="_MON_1393844727"/>
    <w:bookmarkEnd w:id="19"/>
    <w:p w:rsidR="00CB06EA" w:rsidRDefault="00CB06EA" w:rsidP="00CB06EA">
      <w:pPr>
        <w:ind w:left="720"/>
      </w:pPr>
      <w:r w:rsidRPr="00E35BE3">
        <w:object w:dxaOrig="1531" w:dyaOrig="1002">
          <v:shape id="_x0000_i1047" type="#_x0000_t75" style="width:76.5pt;height:50.25pt" o:ole="">
            <v:imagedata r:id="rId64" o:title=""/>
          </v:shape>
          <o:OLEObject Type="Embed" ProgID="Word.Document.12" ShapeID="_x0000_i1047" DrawAspect="Icon" ObjectID="_1407072934" r:id="rId65">
            <o:FieldCodes>\s</o:FieldCodes>
          </o:OLEObject>
        </w:object>
      </w:r>
    </w:p>
    <w:p w:rsidR="00CB06EA" w:rsidRDefault="00CB06EA" w:rsidP="00CB06EA">
      <w:pPr>
        <w:contextualSpacing/>
      </w:pPr>
    </w:p>
    <w:p w:rsidR="00CB06EA" w:rsidRPr="00CB06EA" w:rsidRDefault="00CB06EA" w:rsidP="00165B79">
      <w:pPr>
        <w:pStyle w:val="ListParagraph"/>
        <w:numPr>
          <w:ilvl w:val="0"/>
          <w:numId w:val="34"/>
        </w:numPr>
        <w:rPr>
          <w:rFonts w:ascii="Times New Roman" w:hAnsi="Times New Roman" w:cs="Times New Roman"/>
          <w:sz w:val="24"/>
          <w:szCs w:val="24"/>
        </w:rPr>
      </w:pPr>
      <w:r w:rsidRPr="00CB06EA">
        <w:rPr>
          <w:rFonts w:ascii="Times New Roman" w:hAnsi="Times New Roman" w:cs="Times New Roman"/>
          <w:color w:val="FF0000"/>
          <w:sz w:val="24"/>
          <w:szCs w:val="24"/>
        </w:rPr>
        <w:t>Gary Sacra</w:t>
      </w:r>
      <w:r w:rsidRPr="00CB06EA">
        <w:rPr>
          <w:rFonts w:ascii="Times New Roman" w:hAnsi="Times New Roman" w:cs="Times New Roman"/>
          <w:sz w:val="24"/>
          <w:szCs w:val="24"/>
        </w:rPr>
        <w:t>, LNPA WG Co-Chair, will place the following items</w:t>
      </w:r>
      <w:r>
        <w:rPr>
          <w:rFonts w:ascii="Times New Roman" w:hAnsi="Times New Roman" w:cs="Times New Roman"/>
          <w:sz w:val="24"/>
          <w:szCs w:val="24"/>
        </w:rPr>
        <w:t xml:space="preserve"> </w:t>
      </w:r>
      <w:r w:rsidRPr="00CB06EA">
        <w:rPr>
          <w:rFonts w:ascii="Times New Roman" w:hAnsi="Times New Roman" w:cs="Times New Roman"/>
          <w:sz w:val="24"/>
          <w:szCs w:val="24"/>
        </w:rPr>
        <w:t>on the agenda for the September 2012 LNPA WG meeting:</w:t>
      </w:r>
    </w:p>
    <w:p w:rsidR="00CB06EA" w:rsidRPr="00CB06EA" w:rsidRDefault="00CB06EA" w:rsidP="00165B79">
      <w:pPr>
        <w:pStyle w:val="ListParagraph"/>
        <w:numPr>
          <w:ilvl w:val="0"/>
          <w:numId w:val="33"/>
        </w:numPr>
        <w:contextualSpacing/>
        <w:rPr>
          <w:rFonts w:ascii="Times New Roman" w:hAnsi="Times New Roman" w:cs="Times New Roman"/>
          <w:sz w:val="24"/>
          <w:szCs w:val="24"/>
        </w:rPr>
      </w:pPr>
      <w:r w:rsidRPr="00CB06EA">
        <w:rPr>
          <w:rFonts w:ascii="Times New Roman" w:hAnsi="Times New Roman" w:cs="Times New Roman"/>
          <w:sz w:val="24"/>
          <w:szCs w:val="24"/>
        </w:rPr>
        <w:t>Review of the Open/Accepted NANC Change Orders,</w:t>
      </w:r>
    </w:p>
    <w:p w:rsidR="00CB06EA" w:rsidRPr="00CB06EA" w:rsidRDefault="00CB06EA" w:rsidP="00165B79">
      <w:pPr>
        <w:pStyle w:val="ListParagraph"/>
        <w:numPr>
          <w:ilvl w:val="0"/>
          <w:numId w:val="33"/>
        </w:numPr>
        <w:contextualSpacing/>
        <w:rPr>
          <w:rFonts w:ascii="Times New Roman" w:hAnsi="Times New Roman" w:cs="Times New Roman"/>
          <w:sz w:val="24"/>
          <w:szCs w:val="24"/>
        </w:rPr>
      </w:pPr>
      <w:r w:rsidRPr="00CB06EA">
        <w:rPr>
          <w:rFonts w:ascii="Times New Roman" w:hAnsi="Times New Roman" w:cs="Times New Roman"/>
          <w:sz w:val="24"/>
          <w:szCs w:val="24"/>
        </w:rPr>
        <w:t>2013 Meeting Schedule,</w:t>
      </w:r>
    </w:p>
    <w:p w:rsidR="00CB06EA" w:rsidRPr="00CB06EA" w:rsidRDefault="00CB06EA" w:rsidP="00165B79">
      <w:pPr>
        <w:pStyle w:val="ListParagraph"/>
        <w:numPr>
          <w:ilvl w:val="0"/>
          <w:numId w:val="33"/>
        </w:numPr>
        <w:contextualSpacing/>
        <w:rPr>
          <w:rFonts w:ascii="Times New Roman" w:hAnsi="Times New Roman" w:cs="Times New Roman"/>
          <w:sz w:val="24"/>
          <w:szCs w:val="24"/>
        </w:rPr>
      </w:pPr>
      <w:r w:rsidRPr="00CB06EA">
        <w:rPr>
          <w:rFonts w:ascii="Times New Roman" w:hAnsi="Times New Roman" w:cs="Times New Roman"/>
          <w:sz w:val="24"/>
          <w:szCs w:val="24"/>
        </w:rPr>
        <w:t>2013 SPID Migration Blackout Schedule.</w:t>
      </w:r>
    </w:p>
    <w:p w:rsidR="00CB06EA" w:rsidRPr="00CB06EA" w:rsidRDefault="00CB06EA" w:rsidP="00CB06EA">
      <w:pPr>
        <w:contextualSpacing/>
      </w:pPr>
    </w:p>
    <w:p w:rsidR="00CB06EA" w:rsidRPr="00CB06EA" w:rsidRDefault="00CB06EA" w:rsidP="00165B79">
      <w:pPr>
        <w:pStyle w:val="ListParagraph"/>
        <w:numPr>
          <w:ilvl w:val="0"/>
          <w:numId w:val="32"/>
        </w:numPr>
        <w:contextualSpacing/>
        <w:rPr>
          <w:rFonts w:ascii="Times New Roman" w:hAnsi="Times New Roman" w:cs="Times New Roman"/>
          <w:sz w:val="24"/>
        </w:rPr>
      </w:pPr>
      <w:r>
        <w:rPr>
          <w:rFonts w:ascii="Times New Roman" w:hAnsi="Times New Roman" w:cs="Times New Roman"/>
          <w:sz w:val="24"/>
        </w:rPr>
        <w:t xml:space="preserve">The group agreed to close </w:t>
      </w:r>
      <w:r w:rsidRPr="00CB06EA">
        <w:rPr>
          <w:rFonts w:ascii="Times New Roman" w:hAnsi="Times New Roman" w:cs="Times New Roman"/>
          <w:sz w:val="24"/>
        </w:rPr>
        <w:t>A</w:t>
      </w:r>
      <w:r>
        <w:rPr>
          <w:rFonts w:ascii="Times New Roman" w:hAnsi="Times New Roman" w:cs="Times New Roman"/>
          <w:sz w:val="24"/>
        </w:rPr>
        <w:t xml:space="preserve">ction </w:t>
      </w:r>
      <w:r w:rsidRPr="00CB06EA">
        <w:rPr>
          <w:rFonts w:ascii="Times New Roman" w:hAnsi="Times New Roman" w:cs="Times New Roman"/>
          <w:sz w:val="24"/>
        </w:rPr>
        <w:t>I</w:t>
      </w:r>
      <w:r>
        <w:rPr>
          <w:rFonts w:ascii="Times New Roman" w:hAnsi="Times New Roman" w:cs="Times New Roman"/>
          <w:sz w:val="24"/>
        </w:rPr>
        <w:t>tem 110911-LNPAWG-06</w:t>
      </w:r>
      <w:r w:rsidRPr="00CB06EA">
        <w:rPr>
          <w:rFonts w:ascii="Times New Roman" w:hAnsi="Times New Roman" w:cs="Times New Roman"/>
          <w:sz w:val="24"/>
        </w:rPr>
        <w:t>.</w:t>
      </w:r>
    </w:p>
    <w:p w:rsidR="000D1EC9" w:rsidRDefault="000D1EC9" w:rsidP="00A04C9D">
      <w:pPr>
        <w:contextualSpacing/>
      </w:pPr>
    </w:p>
    <w:p w:rsidR="00C77FD1" w:rsidRPr="00C77FD1" w:rsidRDefault="00C77FD1" w:rsidP="00C77FD1">
      <w:pPr>
        <w:rPr>
          <w:u w:val="single"/>
        </w:rPr>
      </w:pPr>
      <w:r w:rsidRPr="00C77FD1">
        <w:rPr>
          <w:u w:val="single"/>
        </w:rPr>
        <w:t>Review of 2012 LNPA WG Meeting/Call Schedule – All</w:t>
      </w:r>
      <w:r>
        <w:rPr>
          <w:u w:val="single"/>
        </w:rPr>
        <w:t>:</w:t>
      </w:r>
    </w:p>
    <w:p w:rsidR="00C77FD1" w:rsidRDefault="00C77FD1" w:rsidP="00C77FD1">
      <w:pPr>
        <w:rPr>
          <w:b/>
        </w:rPr>
      </w:pPr>
      <w:r>
        <w:rPr>
          <w:b/>
        </w:rPr>
        <w:tab/>
      </w:r>
      <w:r>
        <w:rPr>
          <w:b/>
        </w:rPr>
        <w:tab/>
      </w:r>
      <w:r>
        <w:rPr>
          <w:b/>
        </w:rPr>
        <w:tab/>
      </w:r>
      <w:bookmarkStart w:id="20" w:name="_MON_1392212350"/>
      <w:bookmarkEnd w:id="20"/>
    </w:p>
    <w:bookmarkStart w:id="21" w:name="_MON_1406705613"/>
    <w:bookmarkEnd w:id="21"/>
    <w:bookmarkStart w:id="22" w:name="_MON_1397392277"/>
    <w:bookmarkEnd w:id="22"/>
    <w:p w:rsidR="00C77FD1" w:rsidRDefault="00F05C2A" w:rsidP="00C77FD1">
      <w:pPr>
        <w:rPr>
          <w:b/>
        </w:rPr>
      </w:pPr>
      <w:r w:rsidRPr="00C413A1">
        <w:rPr>
          <w:b/>
        </w:rPr>
        <w:object w:dxaOrig="1531" w:dyaOrig="1002">
          <v:shape id="_x0000_i1048" type="#_x0000_t75" style="width:76.5pt;height:50.25pt" o:ole="">
            <v:imagedata r:id="rId66" o:title=""/>
          </v:shape>
          <o:OLEObject Type="Embed" ProgID="Word.Document.12" ShapeID="_x0000_i1048" DrawAspect="Icon" ObjectID="_1407072935" r:id="rId67">
            <o:FieldCodes>\s</o:FieldCodes>
          </o:OLEObject>
        </w:object>
      </w:r>
    </w:p>
    <w:p w:rsidR="00C77FD1" w:rsidRDefault="00C77FD1" w:rsidP="00C77FD1">
      <w:pPr>
        <w:rPr>
          <w:b/>
        </w:rPr>
      </w:pPr>
    </w:p>
    <w:p w:rsidR="00C77FD1" w:rsidRPr="00C77FD1" w:rsidRDefault="00C77FD1" w:rsidP="00165B79">
      <w:pPr>
        <w:pStyle w:val="ListParagraph"/>
        <w:numPr>
          <w:ilvl w:val="0"/>
          <w:numId w:val="19"/>
        </w:numPr>
        <w:rPr>
          <w:rFonts w:ascii="Times New Roman" w:hAnsi="Times New Roman" w:cs="Times New Roman"/>
        </w:rPr>
      </w:pPr>
      <w:r w:rsidRPr="00C77FD1">
        <w:rPr>
          <w:rFonts w:ascii="Times New Roman" w:hAnsi="Times New Roman" w:cs="Times New Roman"/>
          <w:sz w:val="24"/>
          <w:szCs w:val="24"/>
        </w:rPr>
        <w:t xml:space="preserve">Other than the addition of the </w:t>
      </w:r>
      <w:r w:rsidR="00F05C2A">
        <w:rPr>
          <w:rFonts w:ascii="Times New Roman" w:hAnsi="Times New Roman" w:cs="Times New Roman"/>
          <w:sz w:val="24"/>
          <w:szCs w:val="24"/>
        </w:rPr>
        <w:t>August 7</w:t>
      </w:r>
      <w:r>
        <w:rPr>
          <w:rFonts w:ascii="Times New Roman" w:hAnsi="Times New Roman" w:cs="Times New Roman"/>
          <w:sz w:val="24"/>
          <w:szCs w:val="24"/>
        </w:rPr>
        <w:t>, 2012 APT call, no additional changes were made to the 2012 LNPA WG meeting/call schedule.</w:t>
      </w:r>
    </w:p>
    <w:p w:rsidR="00C77FD1" w:rsidRDefault="00C77FD1" w:rsidP="00C77FD1">
      <w:pPr>
        <w:rPr>
          <w:b/>
        </w:rPr>
      </w:pPr>
    </w:p>
    <w:p w:rsidR="00843D42" w:rsidRPr="00843D42" w:rsidRDefault="00843D42" w:rsidP="00843D42">
      <w:pPr>
        <w:contextualSpacing/>
        <w:rPr>
          <w:u w:val="single"/>
        </w:rPr>
      </w:pPr>
      <w:r w:rsidRPr="00843D42">
        <w:rPr>
          <w:u w:val="single"/>
        </w:rPr>
        <w:t>Processes for Addressing Regulatory Non-compliances and Checklis</w:t>
      </w:r>
      <w:r>
        <w:rPr>
          <w:u w:val="single"/>
        </w:rPr>
        <w:t>t for Future FCC Mandates – All:</w:t>
      </w:r>
    </w:p>
    <w:p w:rsidR="00843D42" w:rsidRDefault="00843D42" w:rsidP="00843D42">
      <w:pPr>
        <w:rPr>
          <w:b/>
        </w:rPr>
      </w:pPr>
    </w:p>
    <w:p w:rsidR="00843D42" w:rsidRDefault="00843D42" w:rsidP="00165B79">
      <w:pPr>
        <w:pStyle w:val="ListParagraph"/>
        <w:numPr>
          <w:ilvl w:val="0"/>
          <w:numId w:val="35"/>
        </w:numPr>
        <w:contextualSpacing/>
        <w:rPr>
          <w:rFonts w:ascii="Times New Roman" w:hAnsi="Times New Roman" w:cs="Times New Roman"/>
          <w:sz w:val="24"/>
        </w:rPr>
      </w:pPr>
      <w:r w:rsidRPr="00843D42">
        <w:rPr>
          <w:rFonts w:ascii="Times New Roman" w:hAnsi="Times New Roman" w:cs="Times New Roman"/>
          <w:sz w:val="24"/>
        </w:rPr>
        <w:t xml:space="preserve">Linda </w:t>
      </w:r>
      <w:r>
        <w:rPr>
          <w:rFonts w:ascii="Times New Roman" w:hAnsi="Times New Roman" w:cs="Times New Roman"/>
          <w:sz w:val="24"/>
        </w:rPr>
        <w:t xml:space="preserve">Peterman, </w:t>
      </w:r>
      <w:proofErr w:type="spellStart"/>
      <w:r>
        <w:rPr>
          <w:rFonts w:ascii="Times New Roman" w:hAnsi="Times New Roman" w:cs="Times New Roman"/>
          <w:sz w:val="24"/>
        </w:rPr>
        <w:t>Earthlink</w:t>
      </w:r>
      <w:proofErr w:type="spellEnd"/>
      <w:r>
        <w:rPr>
          <w:rFonts w:ascii="Times New Roman" w:hAnsi="Times New Roman" w:cs="Times New Roman"/>
          <w:sz w:val="24"/>
        </w:rPr>
        <w:t xml:space="preserve"> Business and LNPA WG Co-Chair, volunteered to head a</w:t>
      </w:r>
      <w:r w:rsidRPr="00843D42">
        <w:rPr>
          <w:rFonts w:ascii="Times New Roman" w:hAnsi="Times New Roman" w:cs="Times New Roman"/>
          <w:sz w:val="24"/>
        </w:rPr>
        <w:t xml:space="preserve"> </w:t>
      </w:r>
      <w:r>
        <w:rPr>
          <w:rFonts w:ascii="Times New Roman" w:hAnsi="Times New Roman" w:cs="Times New Roman"/>
          <w:sz w:val="24"/>
        </w:rPr>
        <w:t>sub-</w:t>
      </w:r>
      <w:r w:rsidRPr="00843D42">
        <w:rPr>
          <w:rFonts w:ascii="Times New Roman" w:hAnsi="Times New Roman" w:cs="Times New Roman"/>
          <w:sz w:val="24"/>
        </w:rPr>
        <w:t>group</w:t>
      </w:r>
      <w:r>
        <w:rPr>
          <w:rFonts w:ascii="Times New Roman" w:hAnsi="Times New Roman" w:cs="Times New Roman"/>
          <w:sz w:val="24"/>
        </w:rPr>
        <w:t xml:space="preserve"> to develop a draft process for addressing regulatory non-compliances and a draft checklist for future FCC mandates</w:t>
      </w:r>
      <w:r w:rsidRPr="00843D42">
        <w:rPr>
          <w:rFonts w:ascii="Times New Roman" w:hAnsi="Times New Roman" w:cs="Times New Roman"/>
          <w:sz w:val="24"/>
        </w:rPr>
        <w:t xml:space="preserve">.  </w:t>
      </w:r>
      <w:r>
        <w:rPr>
          <w:rFonts w:ascii="Times New Roman" w:hAnsi="Times New Roman" w:cs="Times New Roman"/>
          <w:sz w:val="24"/>
        </w:rPr>
        <w:t xml:space="preserve">Additional volunteers to participate are Traci </w:t>
      </w:r>
      <w:proofErr w:type="spellStart"/>
      <w:r w:rsidRPr="00843D42">
        <w:rPr>
          <w:rFonts w:ascii="Times New Roman" w:hAnsi="Times New Roman" w:cs="Times New Roman"/>
          <w:sz w:val="24"/>
        </w:rPr>
        <w:t>Bruenner</w:t>
      </w:r>
      <w:proofErr w:type="spellEnd"/>
      <w:r>
        <w:rPr>
          <w:rFonts w:ascii="Times New Roman" w:hAnsi="Times New Roman" w:cs="Times New Roman"/>
          <w:sz w:val="24"/>
        </w:rPr>
        <w:t xml:space="preserve">, </w:t>
      </w:r>
      <w:proofErr w:type="spellStart"/>
      <w:r>
        <w:rPr>
          <w:rFonts w:ascii="Times New Roman" w:hAnsi="Times New Roman" w:cs="Times New Roman"/>
          <w:sz w:val="24"/>
        </w:rPr>
        <w:t>Windstream</w:t>
      </w:r>
      <w:proofErr w:type="spellEnd"/>
      <w:r>
        <w:rPr>
          <w:rFonts w:ascii="Times New Roman" w:hAnsi="Times New Roman" w:cs="Times New Roman"/>
          <w:sz w:val="24"/>
        </w:rPr>
        <w:t>,</w:t>
      </w:r>
      <w:r w:rsidRPr="00843D42">
        <w:rPr>
          <w:rFonts w:ascii="Times New Roman" w:hAnsi="Times New Roman" w:cs="Times New Roman"/>
          <w:sz w:val="24"/>
        </w:rPr>
        <w:t xml:space="preserve"> and </w:t>
      </w:r>
      <w:r>
        <w:rPr>
          <w:rFonts w:ascii="Times New Roman" w:hAnsi="Times New Roman" w:cs="Times New Roman"/>
          <w:sz w:val="24"/>
        </w:rPr>
        <w:t xml:space="preserve">Ron </w:t>
      </w:r>
      <w:r w:rsidRPr="00843D42">
        <w:rPr>
          <w:rFonts w:ascii="Times New Roman" w:hAnsi="Times New Roman" w:cs="Times New Roman"/>
          <w:sz w:val="24"/>
        </w:rPr>
        <w:t>Steen</w:t>
      </w:r>
      <w:r>
        <w:rPr>
          <w:rFonts w:ascii="Times New Roman" w:hAnsi="Times New Roman" w:cs="Times New Roman"/>
          <w:sz w:val="24"/>
        </w:rPr>
        <w:t>, AT&amp;T</w:t>
      </w:r>
      <w:r w:rsidRPr="00843D42">
        <w:rPr>
          <w:rFonts w:ascii="Times New Roman" w:hAnsi="Times New Roman" w:cs="Times New Roman"/>
          <w:sz w:val="24"/>
        </w:rPr>
        <w:t>.  Anyone who would like to participate should send an e-mail to Linda</w:t>
      </w:r>
      <w:r>
        <w:rPr>
          <w:rFonts w:ascii="Times New Roman" w:hAnsi="Times New Roman" w:cs="Times New Roman"/>
          <w:sz w:val="24"/>
        </w:rPr>
        <w:t xml:space="preserve"> Peterman at </w:t>
      </w:r>
      <w:hyperlink r:id="rId68" w:history="1">
        <w:r w:rsidRPr="00FD7E2A">
          <w:rPr>
            <w:rStyle w:val="Hyperlink"/>
            <w:rFonts w:ascii="Times New Roman" w:hAnsi="Times New Roman" w:cs="Times New Roman"/>
            <w:sz w:val="24"/>
          </w:rPr>
          <w:t>lpeterman@corp.earthlink.com</w:t>
        </w:r>
      </w:hyperlink>
      <w:r w:rsidRPr="00843D42">
        <w:rPr>
          <w:rFonts w:ascii="Times New Roman" w:hAnsi="Times New Roman" w:cs="Times New Roman"/>
          <w:sz w:val="24"/>
        </w:rPr>
        <w:t>.</w:t>
      </w:r>
    </w:p>
    <w:p w:rsidR="00843D42" w:rsidRPr="004C758C" w:rsidRDefault="00843D42" w:rsidP="00C77FD1">
      <w:pPr>
        <w:rPr>
          <w:b/>
        </w:rPr>
      </w:pPr>
    </w:p>
    <w:p w:rsidR="00C77FD1" w:rsidRPr="00C77FD1" w:rsidRDefault="00C77FD1" w:rsidP="00C77FD1">
      <w:pPr>
        <w:contextualSpacing/>
        <w:rPr>
          <w:u w:val="single"/>
        </w:rPr>
      </w:pPr>
      <w:r w:rsidRPr="00C77FD1">
        <w:rPr>
          <w:u w:val="single"/>
        </w:rPr>
        <w:t xml:space="preserve">Discussion of Need </w:t>
      </w:r>
      <w:r w:rsidR="00843D42">
        <w:rPr>
          <w:u w:val="single"/>
        </w:rPr>
        <w:t>for August 7</w:t>
      </w:r>
      <w:r w:rsidRPr="00C77FD1">
        <w:rPr>
          <w:u w:val="single"/>
        </w:rPr>
        <w:t>, 2012 LNPA WG Call – All</w:t>
      </w:r>
      <w:r>
        <w:rPr>
          <w:u w:val="single"/>
        </w:rPr>
        <w:t>:</w:t>
      </w:r>
    </w:p>
    <w:p w:rsidR="00C77FD1" w:rsidRDefault="00C77FD1" w:rsidP="00C77FD1"/>
    <w:p w:rsidR="00C77FD1" w:rsidRPr="00C77FD1" w:rsidRDefault="00C77FD1" w:rsidP="00165B79">
      <w:pPr>
        <w:pStyle w:val="ListParagraph"/>
        <w:numPr>
          <w:ilvl w:val="0"/>
          <w:numId w:val="18"/>
        </w:numPr>
        <w:contextualSpacing/>
        <w:rPr>
          <w:rFonts w:ascii="Times New Roman" w:hAnsi="Times New Roman" w:cs="Times New Roman"/>
          <w:sz w:val="24"/>
          <w:szCs w:val="24"/>
        </w:rPr>
      </w:pPr>
      <w:r>
        <w:rPr>
          <w:rFonts w:ascii="Times New Roman" w:hAnsi="Times New Roman" w:cs="Times New Roman"/>
          <w:sz w:val="24"/>
        </w:rPr>
        <w:t xml:space="preserve">The group agreed to hold an APT call to continue discussions of NANC 372 - </w:t>
      </w:r>
      <w:r w:rsidRPr="00C77FD1">
        <w:rPr>
          <w:rFonts w:ascii="Times New Roman" w:hAnsi="Times New Roman" w:cs="Times New Roman"/>
          <w:sz w:val="24"/>
        </w:rPr>
        <w:t>Alternative Interface requirements</w:t>
      </w:r>
      <w:r w:rsidR="00843D42">
        <w:rPr>
          <w:rFonts w:ascii="Times New Roman" w:hAnsi="Times New Roman" w:cs="Times New Roman"/>
          <w:sz w:val="24"/>
        </w:rPr>
        <w:t xml:space="preserve"> - on August 7</w:t>
      </w:r>
      <w:r>
        <w:rPr>
          <w:rFonts w:ascii="Times New Roman" w:hAnsi="Times New Roman" w:cs="Times New Roman"/>
          <w:sz w:val="24"/>
        </w:rPr>
        <w:t xml:space="preserve">, 2012, from </w:t>
      </w:r>
      <w:r w:rsidRPr="00C77FD1">
        <w:rPr>
          <w:rFonts w:ascii="Times New Roman" w:hAnsi="Times New Roman" w:cs="Times New Roman"/>
          <w:sz w:val="24"/>
        </w:rPr>
        <w:t>11</w:t>
      </w:r>
      <w:r>
        <w:rPr>
          <w:rFonts w:ascii="Times New Roman" w:hAnsi="Times New Roman" w:cs="Times New Roman"/>
          <w:sz w:val="24"/>
        </w:rPr>
        <w:t>am</w:t>
      </w:r>
      <w:r w:rsidRPr="00C77FD1">
        <w:rPr>
          <w:rFonts w:ascii="Times New Roman" w:hAnsi="Times New Roman" w:cs="Times New Roman"/>
          <w:sz w:val="24"/>
        </w:rPr>
        <w:t>-1</w:t>
      </w:r>
      <w:r>
        <w:rPr>
          <w:rFonts w:ascii="Times New Roman" w:hAnsi="Times New Roman" w:cs="Times New Roman"/>
          <w:sz w:val="24"/>
        </w:rPr>
        <w:t>pm E</w:t>
      </w:r>
      <w:r w:rsidRPr="00C77FD1">
        <w:rPr>
          <w:rFonts w:ascii="Times New Roman" w:hAnsi="Times New Roman" w:cs="Times New Roman"/>
          <w:sz w:val="24"/>
        </w:rPr>
        <w:t>astern</w:t>
      </w:r>
      <w:r w:rsidRPr="00C77FD1">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C77FD1">
        <w:rPr>
          <w:rFonts w:ascii="Times New Roman" w:hAnsi="Times New Roman" w:cs="Times New Roman"/>
          <w:color w:val="000000"/>
          <w:sz w:val="24"/>
          <w:szCs w:val="24"/>
        </w:rPr>
        <w:t>dial-in bridge number is 888-412-7808, pin 23272#.</w:t>
      </w:r>
    </w:p>
    <w:p w:rsidR="00C77FD1" w:rsidRPr="00C77FD1" w:rsidRDefault="00C77FD1" w:rsidP="00C77FD1">
      <w:pPr>
        <w:pStyle w:val="ListParagraph"/>
        <w:ind w:left="360"/>
        <w:contextualSpacing/>
        <w:rPr>
          <w:rFonts w:ascii="Times New Roman" w:hAnsi="Times New Roman" w:cs="Times New Roman"/>
          <w:sz w:val="24"/>
          <w:szCs w:val="24"/>
        </w:rPr>
      </w:pPr>
    </w:p>
    <w:p w:rsidR="00C77FD1" w:rsidRPr="00C77FD1" w:rsidRDefault="00C77FD1" w:rsidP="00165B79">
      <w:pPr>
        <w:pStyle w:val="ListParagraph"/>
        <w:numPr>
          <w:ilvl w:val="0"/>
          <w:numId w:val="18"/>
        </w:numPr>
        <w:contextualSpacing/>
        <w:rPr>
          <w:rFonts w:ascii="Times New Roman" w:hAnsi="Times New Roman" w:cs="Times New Roman"/>
          <w:sz w:val="24"/>
          <w:szCs w:val="24"/>
        </w:rPr>
      </w:pPr>
      <w:r>
        <w:rPr>
          <w:rFonts w:ascii="Times New Roman" w:hAnsi="Times New Roman" w:cs="Times New Roman"/>
          <w:sz w:val="24"/>
          <w:szCs w:val="24"/>
        </w:rPr>
        <w:t>No Full L</w:t>
      </w:r>
      <w:r w:rsidR="00843D42">
        <w:rPr>
          <w:rFonts w:ascii="Times New Roman" w:hAnsi="Times New Roman" w:cs="Times New Roman"/>
          <w:sz w:val="24"/>
          <w:szCs w:val="24"/>
        </w:rPr>
        <w:t>NPA WG call will be held in August</w:t>
      </w:r>
      <w:r>
        <w:rPr>
          <w:rFonts w:ascii="Times New Roman" w:hAnsi="Times New Roman" w:cs="Times New Roman"/>
          <w:sz w:val="24"/>
          <w:szCs w:val="24"/>
        </w:rPr>
        <w:t xml:space="preserve"> 2012.</w:t>
      </w:r>
    </w:p>
    <w:p w:rsidR="00A85D1D" w:rsidRPr="00C77FD1" w:rsidRDefault="00A85D1D" w:rsidP="00C77FD1"/>
    <w:p w:rsidR="00C77FD1" w:rsidRPr="00A85D1D" w:rsidRDefault="00C77FD1" w:rsidP="00A85D1D">
      <w:r w:rsidRPr="00A85D1D">
        <w:rPr>
          <w:u w:val="single"/>
        </w:rPr>
        <w:t>Unfinished/New Business – All</w:t>
      </w:r>
      <w:r w:rsidR="00A85D1D">
        <w:t>:</w:t>
      </w:r>
      <w:r w:rsidRPr="00A85D1D">
        <w:t xml:space="preserve"> </w:t>
      </w:r>
    </w:p>
    <w:p w:rsidR="00C77FD1" w:rsidRPr="00A85D1D" w:rsidRDefault="00C77FD1" w:rsidP="00C77FD1"/>
    <w:p w:rsidR="00843D42" w:rsidRPr="00843D42" w:rsidRDefault="00843D42" w:rsidP="00165B79">
      <w:pPr>
        <w:pStyle w:val="ListParagraph"/>
        <w:numPr>
          <w:ilvl w:val="0"/>
          <w:numId w:val="10"/>
        </w:numPr>
        <w:contextualSpacing/>
        <w:rPr>
          <w:rFonts w:ascii="Times New Roman" w:hAnsi="Times New Roman" w:cs="Times New Roman"/>
          <w:sz w:val="24"/>
          <w:szCs w:val="24"/>
        </w:rPr>
      </w:pPr>
      <w:r w:rsidRPr="00843D42">
        <w:rPr>
          <w:rFonts w:ascii="Times New Roman" w:hAnsi="Times New Roman" w:cs="Times New Roman"/>
          <w:sz w:val="24"/>
          <w:szCs w:val="24"/>
        </w:rPr>
        <w:t>New SP Activation Prior to LSR/FOC Exchange – Jan Doell, CenturyLink</w:t>
      </w:r>
    </w:p>
    <w:p w:rsidR="00CB4881" w:rsidRDefault="00CB4881" w:rsidP="00CB4881">
      <w:pPr>
        <w:pStyle w:val="ListParagraph"/>
        <w:ind w:left="1080"/>
        <w:contextualSpacing/>
        <w:rPr>
          <w:rFonts w:ascii="Times New Roman" w:hAnsi="Times New Roman" w:cs="Times New Roman"/>
          <w:sz w:val="24"/>
          <w:szCs w:val="24"/>
        </w:rPr>
      </w:pPr>
    </w:p>
    <w:p w:rsidR="00843D42" w:rsidRPr="00843D42" w:rsidRDefault="00CB4881" w:rsidP="00165B79">
      <w:pPr>
        <w:pStyle w:val="ListParagraph"/>
        <w:numPr>
          <w:ilvl w:val="1"/>
          <w:numId w:val="10"/>
        </w:numPr>
        <w:contextualSpacing/>
        <w:rPr>
          <w:rFonts w:ascii="Times New Roman" w:hAnsi="Times New Roman" w:cs="Times New Roman"/>
          <w:sz w:val="24"/>
          <w:szCs w:val="24"/>
        </w:rPr>
      </w:pPr>
      <w:r>
        <w:rPr>
          <w:rFonts w:ascii="Times New Roman" w:hAnsi="Times New Roman" w:cs="Times New Roman"/>
          <w:sz w:val="24"/>
          <w:szCs w:val="24"/>
        </w:rPr>
        <w:t>Jan stated that CenturyLink is</w:t>
      </w:r>
      <w:r w:rsidR="00843D42" w:rsidRPr="00843D42">
        <w:rPr>
          <w:rFonts w:ascii="Times New Roman" w:hAnsi="Times New Roman" w:cs="Times New Roman"/>
          <w:sz w:val="24"/>
          <w:szCs w:val="24"/>
        </w:rPr>
        <w:t xml:space="preserve"> still working through these </w:t>
      </w:r>
      <w:r>
        <w:rPr>
          <w:rFonts w:ascii="Times New Roman" w:hAnsi="Times New Roman" w:cs="Times New Roman"/>
          <w:sz w:val="24"/>
          <w:szCs w:val="24"/>
        </w:rPr>
        <w:t>issues internally and</w:t>
      </w:r>
      <w:r w:rsidR="00843D42" w:rsidRPr="00843D42">
        <w:rPr>
          <w:rFonts w:ascii="Times New Roman" w:hAnsi="Times New Roman" w:cs="Times New Roman"/>
          <w:sz w:val="24"/>
          <w:szCs w:val="24"/>
        </w:rPr>
        <w:t xml:space="preserve"> is pulling this issue off the agenda for now</w:t>
      </w:r>
      <w:r>
        <w:rPr>
          <w:rFonts w:ascii="Times New Roman" w:hAnsi="Times New Roman" w:cs="Times New Roman"/>
          <w:sz w:val="24"/>
          <w:szCs w:val="24"/>
        </w:rPr>
        <w:t>, but reserves</w:t>
      </w:r>
      <w:r w:rsidR="00843D42" w:rsidRPr="00843D42">
        <w:rPr>
          <w:rFonts w:ascii="Times New Roman" w:hAnsi="Times New Roman" w:cs="Times New Roman"/>
          <w:sz w:val="24"/>
          <w:szCs w:val="24"/>
        </w:rPr>
        <w:t xml:space="preserve"> the right to possibly </w:t>
      </w:r>
      <w:r w:rsidR="00843D42" w:rsidRPr="00843D42">
        <w:rPr>
          <w:rFonts w:ascii="Times New Roman" w:hAnsi="Times New Roman" w:cs="Times New Roman"/>
          <w:sz w:val="24"/>
          <w:szCs w:val="24"/>
        </w:rPr>
        <w:lastRenderedPageBreak/>
        <w:t>bring in a PIM at a later point if their investigat</w:t>
      </w:r>
      <w:r>
        <w:rPr>
          <w:rFonts w:ascii="Times New Roman" w:hAnsi="Times New Roman" w:cs="Times New Roman"/>
          <w:sz w:val="24"/>
          <w:szCs w:val="24"/>
        </w:rPr>
        <w:t>ion uncovers a systemic problem</w:t>
      </w:r>
      <w:r w:rsidR="00843D42" w:rsidRPr="00843D42">
        <w:rPr>
          <w:rFonts w:ascii="Times New Roman" w:hAnsi="Times New Roman" w:cs="Times New Roman"/>
          <w:sz w:val="24"/>
          <w:szCs w:val="24"/>
        </w:rPr>
        <w:t>.</w:t>
      </w:r>
      <w:r>
        <w:rPr>
          <w:rFonts w:ascii="Times New Roman" w:hAnsi="Times New Roman" w:cs="Times New Roman"/>
          <w:sz w:val="24"/>
          <w:szCs w:val="24"/>
        </w:rPr>
        <w:t xml:space="preserve">  Another Service Provider stated</w:t>
      </w:r>
      <w:r w:rsidR="00843D42" w:rsidRPr="00843D42">
        <w:rPr>
          <w:rFonts w:ascii="Times New Roman" w:hAnsi="Times New Roman" w:cs="Times New Roman"/>
          <w:sz w:val="24"/>
          <w:szCs w:val="24"/>
        </w:rPr>
        <w:t xml:space="preserve"> that they also have issues with Old SPs that send up their create </w:t>
      </w:r>
      <w:r>
        <w:rPr>
          <w:rFonts w:ascii="Times New Roman" w:hAnsi="Times New Roman" w:cs="Times New Roman"/>
          <w:sz w:val="24"/>
          <w:szCs w:val="24"/>
        </w:rPr>
        <w:t xml:space="preserve">message to NPAC </w:t>
      </w:r>
      <w:r w:rsidR="00843D42" w:rsidRPr="00843D42">
        <w:rPr>
          <w:rFonts w:ascii="Times New Roman" w:hAnsi="Times New Roman" w:cs="Times New Roman"/>
          <w:sz w:val="24"/>
          <w:szCs w:val="24"/>
        </w:rPr>
        <w:t xml:space="preserve">before sending the FOC. </w:t>
      </w:r>
      <w:r>
        <w:rPr>
          <w:rFonts w:ascii="Times New Roman" w:hAnsi="Times New Roman" w:cs="Times New Roman"/>
          <w:sz w:val="24"/>
          <w:szCs w:val="24"/>
        </w:rPr>
        <w:t xml:space="preserve"> </w:t>
      </w:r>
      <w:r w:rsidR="00843D42" w:rsidRPr="00843D42">
        <w:rPr>
          <w:rFonts w:ascii="Times New Roman" w:hAnsi="Times New Roman" w:cs="Times New Roman"/>
          <w:sz w:val="24"/>
          <w:szCs w:val="24"/>
        </w:rPr>
        <w:t>It was stated that the Old SP concurrence in NPAC does not replace the need for an FOC before the port can be activated.</w:t>
      </w:r>
    </w:p>
    <w:p w:rsidR="002457AB" w:rsidRDefault="002457AB" w:rsidP="002457AB"/>
    <w:p w:rsidR="00F35BC9" w:rsidRDefault="00F35BC9" w:rsidP="00F35BC9">
      <w:pPr>
        <w:rPr>
          <w:b/>
          <w:color w:val="FF0000"/>
        </w:rPr>
      </w:pPr>
      <w:r w:rsidRPr="00F35BC9">
        <w:rPr>
          <w:u w:val="single"/>
        </w:rPr>
        <w:t>Action Items Not Previously Discussed in Agenda – All</w:t>
      </w:r>
      <w:r>
        <w:rPr>
          <w:u w:val="single"/>
        </w:rPr>
        <w:t>:</w:t>
      </w:r>
      <w:r>
        <w:rPr>
          <w:b/>
          <w:color w:val="FF0000"/>
        </w:rPr>
        <w:tab/>
      </w:r>
    </w:p>
    <w:p w:rsidR="00F35BC9" w:rsidRDefault="00F35BC9" w:rsidP="00F35BC9">
      <w:pPr>
        <w:ind w:left="1440" w:firstLine="720"/>
        <w:rPr>
          <w:b/>
          <w:color w:val="FF0000"/>
        </w:rPr>
      </w:pPr>
    </w:p>
    <w:bookmarkStart w:id="23" w:name="_MON_1406709250"/>
    <w:bookmarkEnd w:id="23"/>
    <w:bookmarkStart w:id="24" w:name="_MON_1397312825"/>
    <w:bookmarkEnd w:id="24"/>
    <w:p w:rsidR="007D3932" w:rsidRPr="006A0A6A" w:rsidRDefault="00CB4881" w:rsidP="007D3932">
      <w:pPr>
        <w:rPr>
          <w:b/>
          <w:color w:val="FF0000"/>
        </w:rPr>
      </w:pPr>
      <w:r w:rsidRPr="00C413A1">
        <w:rPr>
          <w:b/>
          <w:color w:val="FF0000"/>
        </w:rPr>
        <w:object w:dxaOrig="1531" w:dyaOrig="1002">
          <v:shape id="_x0000_i1049" type="#_x0000_t75" style="width:76.5pt;height:50.25pt" o:ole="">
            <v:imagedata r:id="rId69" o:title=""/>
          </v:shape>
          <o:OLEObject Type="Embed" ProgID="Word.Document.12" ShapeID="_x0000_i1049" DrawAspect="Icon" ObjectID="_1407072936" r:id="rId70">
            <o:FieldCodes>\s</o:FieldCodes>
          </o:OLEObject>
        </w:object>
      </w:r>
    </w:p>
    <w:p w:rsidR="00F35BC9" w:rsidRDefault="00F35BC9" w:rsidP="00F35BC9">
      <w:pPr>
        <w:rPr>
          <w:b/>
          <w:color w:val="FF0000"/>
        </w:rPr>
      </w:pPr>
    </w:p>
    <w:p w:rsidR="00F3590D" w:rsidRDefault="00D32554" w:rsidP="00F3590D">
      <w:pPr>
        <w:rPr>
          <w:u w:val="single"/>
        </w:rPr>
      </w:pPr>
      <w:r>
        <w:rPr>
          <w:u w:val="single"/>
        </w:rPr>
        <w:t xml:space="preserve">Review of </w:t>
      </w:r>
      <w:r w:rsidR="00CB4881">
        <w:rPr>
          <w:u w:val="single"/>
        </w:rPr>
        <w:t>May 8-9</w:t>
      </w:r>
      <w:r>
        <w:rPr>
          <w:u w:val="single"/>
        </w:rPr>
        <w:t>, 201</w:t>
      </w:r>
      <w:r w:rsidR="006C66CB">
        <w:rPr>
          <w:u w:val="single"/>
        </w:rPr>
        <w:t>2</w:t>
      </w:r>
      <w:r w:rsidR="00F3590D">
        <w:rPr>
          <w:u w:val="single"/>
        </w:rPr>
        <w:t xml:space="preserve"> </w:t>
      </w:r>
      <w:r w:rsidR="000340B6">
        <w:rPr>
          <w:u w:val="single"/>
        </w:rPr>
        <w:t xml:space="preserve">FULL </w:t>
      </w:r>
      <w:r w:rsidR="00F3590D">
        <w:rPr>
          <w:u w:val="single"/>
        </w:rPr>
        <w:t>LNPA WG Action Items:</w:t>
      </w:r>
    </w:p>
    <w:p w:rsidR="00F3590D" w:rsidRPr="00731FF6" w:rsidRDefault="00F3590D" w:rsidP="00F3590D"/>
    <w:p w:rsidR="00F3590D" w:rsidRDefault="00F3590D" w:rsidP="00F3590D">
      <w:pPr>
        <w:rPr>
          <w:b/>
          <w:u w:val="single"/>
        </w:rPr>
      </w:pPr>
      <w:r>
        <w:tab/>
      </w:r>
      <w:r w:rsidR="00CB4881">
        <w:rPr>
          <w:b/>
          <w:u w:val="single"/>
        </w:rPr>
        <w:t>May 8-9</w:t>
      </w:r>
      <w:r w:rsidR="00D32554">
        <w:rPr>
          <w:b/>
          <w:u w:val="single"/>
        </w:rPr>
        <w:t>, 201</w:t>
      </w:r>
      <w:r w:rsidR="006C66CB">
        <w:rPr>
          <w:b/>
          <w:u w:val="single"/>
        </w:rPr>
        <w:t>2</w:t>
      </w:r>
      <w:r>
        <w:rPr>
          <w:b/>
          <w:u w:val="single"/>
        </w:rPr>
        <w:t xml:space="preserve"> </w:t>
      </w:r>
      <w:r w:rsidR="000340B6">
        <w:rPr>
          <w:b/>
          <w:u w:val="single"/>
        </w:rPr>
        <w:t xml:space="preserve">FULL </w:t>
      </w:r>
      <w:r>
        <w:rPr>
          <w:b/>
          <w:u w:val="single"/>
        </w:rPr>
        <w:t>LNPA WG Action Items:</w:t>
      </w:r>
    </w:p>
    <w:p w:rsidR="00F3590D" w:rsidRPr="00883F42" w:rsidRDefault="00F3590D" w:rsidP="00F3590D">
      <w:pPr>
        <w:rPr>
          <w:b/>
          <w:u w:val="single"/>
        </w:rPr>
      </w:pPr>
    </w:p>
    <w:p w:rsidR="00F3590D" w:rsidRDefault="006C66CB" w:rsidP="004D7B7C">
      <w:pPr>
        <w:numPr>
          <w:ilvl w:val="0"/>
          <w:numId w:val="2"/>
        </w:numPr>
      </w:pPr>
      <w:r>
        <w:t>Item</w:t>
      </w:r>
      <w:r w:rsidR="00CB4881">
        <w:t xml:space="preserve"> 0508</w:t>
      </w:r>
      <w:r>
        <w:t>12</w:t>
      </w:r>
      <w:r w:rsidR="00C806D5">
        <w:t>-LNPAWG</w:t>
      </w:r>
      <w:r w:rsidR="008C2AA4">
        <w:t xml:space="preserve">-01:  This item has been completed and is </w:t>
      </w:r>
      <w:proofErr w:type="gramStart"/>
      <w:r w:rsidR="008C2AA4">
        <w:t>Closed</w:t>
      </w:r>
      <w:proofErr w:type="gramEnd"/>
      <w:r w:rsidR="008C2AA4">
        <w:t>.</w:t>
      </w:r>
    </w:p>
    <w:p w:rsidR="00F3590D" w:rsidRDefault="00F3590D" w:rsidP="00F3590D"/>
    <w:p w:rsidR="00F3590D" w:rsidRDefault="00CB4881" w:rsidP="004D7B7C">
      <w:pPr>
        <w:numPr>
          <w:ilvl w:val="0"/>
          <w:numId w:val="2"/>
        </w:numPr>
      </w:pPr>
      <w:r>
        <w:t>Item 0508</w:t>
      </w:r>
      <w:r w:rsidR="006C66CB">
        <w:t>12</w:t>
      </w:r>
      <w:r w:rsidR="00C806D5">
        <w:t>-LNPAWG</w:t>
      </w:r>
      <w:r w:rsidR="006C66CB">
        <w:t xml:space="preserve">-02:  This item has been completed and is </w:t>
      </w:r>
      <w:proofErr w:type="gramStart"/>
      <w:r w:rsidR="006C66CB">
        <w:t>Closed</w:t>
      </w:r>
      <w:proofErr w:type="gramEnd"/>
      <w:r w:rsidR="006C66CB">
        <w:t>.</w:t>
      </w:r>
    </w:p>
    <w:p w:rsidR="00F3590D" w:rsidRDefault="00F3590D" w:rsidP="00F3590D"/>
    <w:p w:rsidR="00C806D5" w:rsidRDefault="00CB4881" w:rsidP="004D7B7C">
      <w:pPr>
        <w:numPr>
          <w:ilvl w:val="0"/>
          <w:numId w:val="2"/>
        </w:numPr>
      </w:pPr>
      <w:r>
        <w:t>Item 0508</w:t>
      </w:r>
      <w:r w:rsidR="006C66CB">
        <w:t>12</w:t>
      </w:r>
      <w:r w:rsidR="00C806D5">
        <w:t xml:space="preserve">-LNPAWG-03:  This item has been completed and is </w:t>
      </w:r>
      <w:proofErr w:type="gramStart"/>
      <w:r w:rsidR="00C806D5">
        <w:t>Closed</w:t>
      </w:r>
      <w:proofErr w:type="gramEnd"/>
      <w:r w:rsidR="00C806D5">
        <w:t>.</w:t>
      </w:r>
    </w:p>
    <w:p w:rsidR="00C806D5" w:rsidRDefault="00C806D5" w:rsidP="00F3590D"/>
    <w:p w:rsidR="00C806D5" w:rsidRDefault="00CB4881" w:rsidP="004D7B7C">
      <w:pPr>
        <w:numPr>
          <w:ilvl w:val="0"/>
          <w:numId w:val="2"/>
        </w:numPr>
      </w:pPr>
      <w:r>
        <w:t>Item 0508</w:t>
      </w:r>
      <w:r w:rsidR="006C66CB">
        <w:t>12</w:t>
      </w:r>
      <w:r w:rsidR="00C806D5">
        <w:t xml:space="preserve">-LNPAWG-04:  This item has been completed and is </w:t>
      </w:r>
      <w:proofErr w:type="gramStart"/>
      <w:r w:rsidR="00C806D5">
        <w:t>Closed</w:t>
      </w:r>
      <w:proofErr w:type="gramEnd"/>
      <w:r w:rsidR="00C806D5">
        <w:t>.</w:t>
      </w:r>
    </w:p>
    <w:p w:rsidR="00F740F1" w:rsidRPr="00EC7527" w:rsidRDefault="00F740F1" w:rsidP="00F3590D"/>
    <w:p w:rsidR="00F3590D" w:rsidRPr="000D73EE" w:rsidRDefault="000340B6" w:rsidP="00F3590D">
      <w:pPr>
        <w:ind w:firstLine="720"/>
        <w:rPr>
          <w:b/>
          <w:u w:val="single"/>
        </w:rPr>
      </w:pPr>
      <w:r>
        <w:rPr>
          <w:b/>
          <w:u w:val="single"/>
        </w:rPr>
        <w:t xml:space="preserve">FULL </w:t>
      </w:r>
      <w:r w:rsidR="00F3590D">
        <w:rPr>
          <w:b/>
          <w:u w:val="single"/>
        </w:rPr>
        <w:t xml:space="preserve">LNPA WG </w:t>
      </w:r>
      <w:r w:rsidR="00F3590D" w:rsidRPr="000D73EE">
        <w:rPr>
          <w:b/>
          <w:u w:val="single"/>
        </w:rPr>
        <w:t>Action Items Remaining Open from Previous Meetings:</w:t>
      </w:r>
    </w:p>
    <w:p w:rsidR="00F3590D" w:rsidRDefault="00F3590D" w:rsidP="00F3590D"/>
    <w:p w:rsidR="00C806D5" w:rsidRDefault="002B1FC2" w:rsidP="008C2AA4">
      <w:pPr>
        <w:numPr>
          <w:ilvl w:val="0"/>
          <w:numId w:val="2"/>
        </w:numPr>
      </w:pPr>
      <w:r>
        <w:t>Item 031511-04:  This item remains Open.</w:t>
      </w:r>
    </w:p>
    <w:p w:rsidR="008C2AA4" w:rsidRDefault="008C2AA4" w:rsidP="006C66CB"/>
    <w:p w:rsidR="008C2AA4" w:rsidRDefault="008C2AA4" w:rsidP="008C2AA4">
      <w:pPr>
        <w:numPr>
          <w:ilvl w:val="0"/>
          <w:numId w:val="2"/>
        </w:numPr>
      </w:pPr>
      <w:r>
        <w:t>Item 091311-LNP</w:t>
      </w:r>
      <w:r w:rsidR="00CB4881">
        <w:t xml:space="preserve">AWG-05:  This item has been </w:t>
      </w:r>
      <w:proofErr w:type="gramStart"/>
      <w:r w:rsidR="00CB4881">
        <w:t>Closed</w:t>
      </w:r>
      <w:proofErr w:type="gramEnd"/>
      <w:r w:rsidR="00CB4881">
        <w:t>.</w:t>
      </w:r>
    </w:p>
    <w:p w:rsidR="006C66CB" w:rsidRDefault="006C66CB" w:rsidP="006C66CB">
      <w:pPr>
        <w:pStyle w:val="ListParagraph"/>
      </w:pPr>
    </w:p>
    <w:p w:rsidR="006C66CB" w:rsidRDefault="006C66CB" w:rsidP="008C2AA4">
      <w:pPr>
        <w:numPr>
          <w:ilvl w:val="0"/>
          <w:numId w:val="2"/>
        </w:numPr>
      </w:pPr>
      <w:r>
        <w:t>Item 110911-LNP</w:t>
      </w:r>
      <w:r w:rsidR="00CB4881">
        <w:t xml:space="preserve">AWG-06:  This item has been completed and is </w:t>
      </w:r>
      <w:proofErr w:type="gramStart"/>
      <w:r w:rsidR="00CB4881">
        <w:t>Closed</w:t>
      </w:r>
      <w:proofErr w:type="gramEnd"/>
      <w:r w:rsidR="00CB4881">
        <w:t>.</w:t>
      </w:r>
    </w:p>
    <w:p w:rsidR="00CB4881" w:rsidRDefault="00CB4881" w:rsidP="00CB4881">
      <w:pPr>
        <w:pStyle w:val="ListParagraph"/>
      </w:pPr>
    </w:p>
    <w:p w:rsidR="00CB4881" w:rsidRDefault="00CB4881" w:rsidP="008C2AA4">
      <w:pPr>
        <w:numPr>
          <w:ilvl w:val="0"/>
          <w:numId w:val="2"/>
        </w:numPr>
      </w:pPr>
      <w:r>
        <w:t xml:space="preserve">Item 031312-LNPAWG-09:  This item has been completed and is </w:t>
      </w:r>
      <w:proofErr w:type="gramStart"/>
      <w:r>
        <w:t>Closed</w:t>
      </w:r>
      <w:proofErr w:type="gramEnd"/>
      <w:r>
        <w:t>.</w:t>
      </w:r>
    </w:p>
    <w:p w:rsidR="00031CFB" w:rsidRDefault="00031CFB" w:rsidP="00ED18B2">
      <w:pPr>
        <w:pStyle w:val="BodyText"/>
        <w:spacing w:after="0"/>
      </w:pPr>
    </w:p>
    <w:p w:rsidR="000340B6" w:rsidRPr="00433377" w:rsidRDefault="000340B6" w:rsidP="000E0A74">
      <w:pPr>
        <w:contextualSpacing/>
      </w:pPr>
    </w:p>
    <w:p w:rsidR="00F740F1" w:rsidRDefault="00CB4881" w:rsidP="00F740F1">
      <w:pPr>
        <w:rPr>
          <w:b/>
          <w:i/>
        </w:rPr>
      </w:pPr>
      <w:r>
        <w:rPr>
          <w:b/>
          <w:i/>
        </w:rPr>
        <w:t>Next Call…August 7</w:t>
      </w:r>
      <w:r w:rsidR="00F740F1">
        <w:rPr>
          <w:b/>
          <w:i/>
        </w:rPr>
        <w:t>, 2012 APT call from 11am to 1pm Eastern…Dial-in bridge number is 888-412-7808, pin 23272#</w:t>
      </w:r>
    </w:p>
    <w:p w:rsidR="000340B6" w:rsidRPr="005F0028" w:rsidRDefault="000340B6" w:rsidP="00F3770C">
      <w:pPr>
        <w:rPr>
          <w:b/>
          <w:i/>
        </w:rPr>
      </w:pPr>
    </w:p>
    <w:p w:rsidR="00CB4881" w:rsidRDefault="000340B6" w:rsidP="00CB4881">
      <w:pPr>
        <w:rPr>
          <w:b/>
          <w:i/>
        </w:rPr>
      </w:pPr>
      <w:r>
        <w:rPr>
          <w:b/>
          <w:i/>
        </w:rPr>
        <w:t xml:space="preserve">Next Meeting </w:t>
      </w:r>
      <w:r w:rsidR="00F740F1">
        <w:rPr>
          <w:b/>
          <w:i/>
        </w:rPr>
        <w:t>…</w:t>
      </w:r>
      <w:r w:rsidR="00CB4881" w:rsidRPr="00CB4881">
        <w:rPr>
          <w:b/>
          <w:i/>
        </w:rPr>
        <w:t xml:space="preserve"> </w:t>
      </w:r>
      <w:r w:rsidR="00CB4881">
        <w:rPr>
          <w:b/>
          <w:i/>
        </w:rPr>
        <w:t>September 11-12, 2012…  Location…</w:t>
      </w:r>
      <w:r w:rsidR="00CB4881" w:rsidRPr="007F1171">
        <w:rPr>
          <w:rFonts w:cs="Calibri"/>
          <w:lang w:val="en-CA"/>
        </w:rPr>
        <w:t xml:space="preserve"> </w:t>
      </w:r>
      <w:r w:rsidR="00CB4881">
        <w:rPr>
          <w:rFonts w:cs="Calibri"/>
          <w:b/>
          <w:i/>
          <w:lang w:val="en-CA"/>
        </w:rPr>
        <w:t>Denver, Colorado</w:t>
      </w:r>
      <w:r w:rsidR="00CB4881">
        <w:rPr>
          <w:b/>
          <w:i/>
        </w:rPr>
        <w:t xml:space="preserve"> …</w:t>
      </w:r>
    </w:p>
    <w:p w:rsidR="000340B6" w:rsidRDefault="00CB4881" w:rsidP="00F3770C">
      <w:pPr>
        <w:rPr>
          <w:b/>
          <w:i/>
        </w:rPr>
      </w:pPr>
      <w:r>
        <w:rPr>
          <w:b/>
          <w:i/>
        </w:rPr>
        <w:t xml:space="preserve">Hosted by CenturyLink and </w:t>
      </w:r>
      <w:proofErr w:type="spellStart"/>
      <w:r>
        <w:rPr>
          <w:b/>
          <w:i/>
        </w:rPr>
        <w:t>Tekelec</w:t>
      </w:r>
      <w:proofErr w:type="spellEnd"/>
    </w:p>
    <w:sectPr w:rsidR="000340B6" w:rsidSect="00C26744">
      <w:footerReference w:type="even" r:id="rId71"/>
      <w:footerReference w:type="default" r:id="rId72"/>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7A7" w:rsidRDefault="00DB77A7">
      <w:r>
        <w:separator/>
      </w:r>
    </w:p>
  </w:endnote>
  <w:endnote w:type="continuationSeparator" w:id="0">
    <w:p w:rsidR="00DB77A7" w:rsidRDefault="00DB77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3932" w:rsidRDefault="00C413A1" w:rsidP="00B700C8">
    <w:pPr>
      <w:pStyle w:val="Footer"/>
      <w:framePr w:wrap="around" w:vAnchor="text" w:hAnchor="margin" w:xAlign="right" w:y="1"/>
      <w:rPr>
        <w:rStyle w:val="PageNumber"/>
      </w:rPr>
    </w:pPr>
    <w:r>
      <w:rPr>
        <w:rStyle w:val="PageNumber"/>
      </w:rPr>
      <w:fldChar w:fldCharType="begin"/>
    </w:r>
    <w:r w:rsidR="007D3932">
      <w:rPr>
        <w:rStyle w:val="PageNumber"/>
      </w:rPr>
      <w:instrText xml:space="preserve">PAGE  </w:instrText>
    </w:r>
    <w:r>
      <w:rPr>
        <w:rStyle w:val="PageNumber"/>
      </w:rPr>
      <w:fldChar w:fldCharType="end"/>
    </w:r>
  </w:p>
  <w:p w:rsidR="007D3932" w:rsidRDefault="007D3932" w:rsidP="00FF7D0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07512"/>
      <w:docPartObj>
        <w:docPartGallery w:val="Page Numbers (Bottom of Page)"/>
        <w:docPartUnique/>
      </w:docPartObj>
    </w:sdtPr>
    <w:sdtContent>
      <w:p w:rsidR="00FA214F" w:rsidRDefault="00C413A1">
        <w:pPr>
          <w:pStyle w:val="Footer"/>
          <w:jc w:val="center"/>
        </w:pPr>
        <w:fldSimple w:instr=" PAGE   \* MERGEFORMAT ">
          <w:r w:rsidR="00C407E7">
            <w:rPr>
              <w:noProof/>
            </w:rPr>
            <w:t>15</w:t>
          </w:r>
        </w:fldSimple>
      </w:p>
    </w:sdtContent>
  </w:sdt>
  <w:p w:rsidR="007D3932" w:rsidRDefault="007D3932" w:rsidP="00FF7D0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7A7" w:rsidRDefault="00DB77A7">
      <w:r>
        <w:separator/>
      </w:r>
    </w:p>
  </w:footnote>
  <w:footnote w:type="continuationSeparator" w:id="0">
    <w:p w:rsidR="00DB77A7" w:rsidRDefault="00DB77A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F31FB"/>
    <w:multiLevelType w:val="hybridMultilevel"/>
    <w:tmpl w:val="02747CE6"/>
    <w:lvl w:ilvl="0" w:tplc="800EFC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300A36"/>
    <w:multiLevelType w:val="hybridMultilevel"/>
    <w:tmpl w:val="16A2C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8356C2"/>
    <w:multiLevelType w:val="hybridMultilevel"/>
    <w:tmpl w:val="D1320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0B4F33"/>
    <w:multiLevelType w:val="hybridMultilevel"/>
    <w:tmpl w:val="8082A1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abstractNum>
  <w:abstractNum w:abstractNumId="5">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7">
    <w:nsid w:val="17D3236D"/>
    <w:multiLevelType w:val="hybridMultilevel"/>
    <w:tmpl w:val="24DA0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outline w:val="0"/>
        <w:shadow w:val="0"/>
        <w:emboss w:val="0"/>
        <w:imprint w:val="0"/>
        <w:color w:val="000000"/>
        <w:sz w:val="24"/>
        <w:szCs w:val="24"/>
      </w:rPr>
    </w:lvl>
    <w:lvl w:ilvl="1" w:tplc="04090003">
      <w:start w:val="1"/>
      <w:numFmt w:val="bullet"/>
      <w:lvlText w:val=""/>
      <w:lvlJc w:val="left"/>
      <w:pPr>
        <w:tabs>
          <w:tab w:val="num" w:pos="1440"/>
        </w:tabs>
        <w:ind w:left="1440" w:hanging="360"/>
      </w:pPr>
      <w:rPr>
        <w:rFonts w:ascii="Wingdings" w:hAnsi="Wingdings" w:hint="default"/>
        <w:b w:val="0"/>
        <w:i w:val="0"/>
        <w:outline w:val="0"/>
        <w:shadow w:val="0"/>
        <w:emboss w:val="0"/>
        <w:imprint w:val="0"/>
        <w:color w:val="auto"/>
        <w:sz w:val="24"/>
        <w:szCs w:val="24"/>
      </w:rPr>
    </w:lvl>
    <w:lvl w:ilvl="2" w:tplc="04090005">
      <w:start w:val="1"/>
      <w:numFmt w:val="bullet"/>
      <w:lvlText w:val=""/>
      <w:lvlJc w:val="left"/>
      <w:pPr>
        <w:tabs>
          <w:tab w:val="num" w:pos="2160"/>
        </w:tabs>
        <w:ind w:left="2160" w:hanging="360"/>
      </w:pPr>
      <w:rPr>
        <w:rFonts w:ascii="Symbol" w:hAnsi="Symbol" w:hint="default"/>
        <w:b w:val="0"/>
        <w:i w:val="0"/>
        <w:outline w:val="0"/>
        <w:shadow w:val="0"/>
        <w:emboss w:val="0"/>
        <w:imprint w:val="0"/>
        <w:color w:val="000000"/>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876C96"/>
    <w:multiLevelType w:val="hybridMultilevel"/>
    <w:tmpl w:val="1804D37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0">
    <w:nsid w:val="21754A10"/>
    <w:multiLevelType w:val="hybridMultilevel"/>
    <w:tmpl w:val="15D60658"/>
    <w:lvl w:ilvl="0" w:tplc="C5E458F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28337E0"/>
    <w:multiLevelType w:val="hybridMultilevel"/>
    <w:tmpl w:val="9C9C96CE"/>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DC16C4"/>
    <w:multiLevelType w:val="hybridMultilevel"/>
    <w:tmpl w:val="763EC70C"/>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14">
    <w:nsid w:val="2D7D6123"/>
    <w:multiLevelType w:val="hybridMultilevel"/>
    <w:tmpl w:val="9924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F75951"/>
    <w:multiLevelType w:val="hybridMultilevel"/>
    <w:tmpl w:val="A62A3756"/>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9D56D76"/>
    <w:multiLevelType w:val="hybridMultilevel"/>
    <w:tmpl w:val="204C6B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9DD2369"/>
    <w:multiLevelType w:val="hybridMultilevel"/>
    <w:tmpl w:val="B0960C58"/>
    <w:lvl w:ilvl="0" w:tplc="DEF2A2F4">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30B3437"/>
    <w:multiLevelType w:val="hybridMultilevel"/>
    <w:tmpl w:val="DAEC2828"/>
    <w:lvl w:ilvl="0" w:tplc="04090001">
      <w:start w:val="1"/>
      <w:numFmt w:val="decimal"/>
      <w:lvlText w:val="%1."/>
      <w:lvlJc w:val="left"/>
      <w:pPr>
        <w:tabs>
          <w:tab w:val="num" w:pos="1260"/>
        </w:tabs>
        <w:ind w:left="1260" w:hanging="360"/>
      </w:pPr>
    </w:lvl>
    <w:lvl w:ilvl="1" w:tplc="04090003">
      <w:start w:val="1"/>
      <w:numFmt w:val="lowerLetter"/>
      <w:lvlText w:val="%2."/>
      <w:lvlJc w:val="left"/>
      <w:pPr>
        <w:tabs>
          <w:tab w:val="num" w:pos="1980"/>
        </w:tabs>
        <w:ind w:left="1980" w:hanging="360"/>
      </w:pPr>
    </w:lvl>
    <w:lvl w:ilvl="2" w:tplc="04090005" w:tentative="1">
      <w:start w:val="1"/>
      <w:numFmt w:val="lowerRoman"/>
      <w:lvlText w:val="%3."/>
      <w:lvlJc w:val="right"/>
      <w:pPr>
        <w:tabs>
          <w:tab w:val="num" w:pos="2700"/>
        </w:tabs>
        <w:ind w:left="2700" w:hanging="180"/>
      </w:pPr>
    </w:lvl>
    <w:lvl w:ilvl="3" w:tplc="04090001" w:tentative="1">
      <w:start w:val="1"/>
      <w:numFmt w:val="decimal"/>
      <w:lvlText w:val="%4."/>
      <w:lvlJc w:val="left"/>
      <w:pPr>
        <w:tabs>
          <w:tab w:val="num" w:pos="3420"/>
        </w:tabs>
        <w:ind w:left="3420" w:hanging="360"/>
      </w:pPr>
    </w:lvl>
    <w:lvl w:ilvl="4" w:tplc="04090003" w:tentative="1">
      <w:start w:val="1"/>
      <w:numFmt w:val="lowerLetter"/>
      <w:lvlText w:val="%5."/>
      <w:lvlJc w:val="left"/>
      <w:pPr>
        <w:tabs>
          <w:tab w:val="num" w:pos="4140"/>
        </w:tabs>
        <w:ind w:left="4140" w:hanging="360"/>
      </w:pPr>
    </w:lvl>
    <w:lvl w:ilvl="5" w:tplc="04090005" w:tentative="1">
      <w:start w:val="1"/>
      <w:numFmt w:val="lowerRoman"/>
      <w:lvlText w:val="%6."/>
      <w:lvlJc w:val="right"/>
      <w:pPr>
        <w:tabs>
          <w:tab w:val="num" w:pos="4860"/>
        </w:tabs>
        <w:ind w:left="4860" w:hanging="180"/>
      </w:pPr>
    </w:lvl>
    <w:lvl w:ilvl="6" w:tplc="04090001" w:tentative="1">
      <w:start w:val="1"/>
      <w:numFmt w:val="decimal"/>
      <w:lvlText w:val="%7."/>
      <w:lvlJc w:val="left"/>
      <w:pPr>
        <w:tabs>
          <w:tab w:val="num" w:pos="5580"/>
        </w:tabs>
        <w:ind w:left="5580" w:hanging="360"/>
      </w:pPr>
    </w:lvl>
    <w:lvl w:ilvl="7" w:tplc="04090003" w:tentative="1">
      <w:start w:val="1"/>
      <w:numFmt w:val="lowerLetter"/>
      <w:lvlText w:val="%8."/>
      <w:lvlJc w:val="left"/>
      <w:pPr>
        <w:tabs>
          <w:tab w:val="num" w:pos="6300"/>
        </w:tabs>
        <w:ind w:left="6300" w:hanging="360"/>
      </w:pPr>
    </w:lvl>
    <w:lvl w:ilvl="8" w:tplc="04090005" w:tentative="1">
      <w:start w:val="1"/>
      <w:numFmt w:val="lowerRoman"/>
      <w:lvlText w:val="%9."/>
      <w:lvlJc w:val="right"/>
      <w:pPr>
        <w:tabs>
          <w:tab w:val="num" w:pos="7020"/>
        </w:tabs>
        <w:ind w:left="7020" w:hanging="180"/>
      </w:pPr>
    </w:lvl>
  </w:abstractNum>
  <w:abstractNum w:abstractNumId="19">
    <w:nsid w:val="435C5AC3"/>
    <w:multiLevelType w:val="hybridMultilevel"/>
    <w:tmpl w:val="282680D6"/>
    <w:lvl w:ilvl="0" w:tplc="D9C85298">
      <w:start w:val="1"/>
      <w:numFmt w:val="bullet"/>
      <w:lvlText w:val="o"/>
      <w:lvlJc w:val="left"/>
      <w:pPr>
        <w:ind w:left="1080" w:hanging="360"/>
      </w:pPr>
      <w:rPr>
        <w:rFonts w:ascii="Courier New" w:hAnsi="Courier New" w:cs="Courier New" w:hint="default"/>
      </w:rPr>
    </w:lvl>
    <w:lvl w:ilvl="1" w:tplc="04090003">
      <w:start w:val="1"/>
      <w:numFmt w:val="bullet"/>
      <w:lvlText w:val=""/>
      <w:lvlJc w:val="left"/>
      <w:pPr>
        <w:ind w:left="1800" w:hanging="360"/>
      </w:pPr>
      <w:rPr>
        <w:rFonts w:ascii="Wingdings" w:hAnsi="Wingdings"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5756DB0"/>
    <w:multiLevelType w:val="hybridMultilevel"/>
    <w:tmpl w:val="74F42242"/>
    <w:lvl w:ilvl="0" w:tplc="82F094E2">
      <w:start w:val="1"/>
      <w:numFmt w:val="bullet"/>
      <w:lvlText w:val=""/>
      <w:lvlJc w:val="left"/>
      <w:pPr>
        <w:ind w:left="720" w:hanging="360"/>
      </w:pPr>
      <w:rPr>
        <w:rFonts w:ascii="Symbol" w:hAnsi="Symbol" w:hint="default"/>
      </w:rPr>
    </w:lvl>
    <w:lvl w:ilvl="1" w:tplc="0BBCB18E" w:tentative="1">
      <w:start w:val="1"/>
      <w:numFmt w:val="bullet"/>
      <w:lvlText w:val="o"/>
      <w:lvlJc w:val="left"/>
      <w:pPr>
        <w:ind w:left="1440" w:hanging="360"/>
      </w:pPr>
      <w:rPr>
        <w:rFonts w:ascii="Courier New" w:hAnsi="Courier New" w:cs="Courier New" w:hint="default"/>
      </w:rPr>
    </w:lvl>
    <w:lvl w:ilvl="2" w:tplc="2C147B04" w:tentative="1">
      <w:start w:val="1"/>
      <w:numFmt w:val="bullet"/>
      <w:lvlText w:val=""/>
      <w:lvlJc w:val="left"/>
      <w:pPr>
        <w:ind w:left="2160" w:hanging="360"/>
      </w:pPr>
      <w:rPr>
        <w:rFonts w:ascii="Wingdings" w:hAnsi="Wingdings" w:hint="default"/>
      </w:rPr>
    </w:lvl>
    <w:lvl w:ilvl="3" w:tplc="AA8A2600" w:tentative="1">
      <w:start w:val="1"/>
      <w:numFmt w:val="bullet"/>
      <w:lvlText w:val=""/>
      <w:lvlJc w:val="left"/>
      <w:pPr>
        <w:ind w:left="2880" w:hanging="360"/>
      </w:pPr>
      <w:rPr>
        <w:rFonts w:ascii="Symbol" w:hAnsi="Symbol" w:hint="default"/>
      </w:rPr>
    </w:lvl>
    <w:lvl w:ilvl="4" w:tplc="519652B6" w:tentative="1">
      <w:start w:val="1"/>
      <w:numFmt w:val="bullet"/>
      <w:lvlText w:val="o"/>
      <w:lvlJc w:val="left"/>
      <w:pPr>
        <w:ind w:left="3600" w:hanging="360"/>
      </w:pPr>
      <w:rPr>
        <w:rFonts w:ascii="Courier New" w:hAnsi="Courier New" w:cs="Courier New" w:hint="default"/>
      </w:rPr>
    </w:lvl>
    <w:lvl w:ilvl="5" w:tplc="62B63730" w:tentative="1">
      <w:start w:val="1"/>
      <w:numFmt w:val="bullet"/>
      <w:lvlText w:val=""/>
      <w:lvlJc w:val="left"/>
      <w:pPr>
        <w:ind w:left="4320" w:hanging="360"/>
      </w:pPr>
      <w:rPr>
        <w:rFonts w:ascii="Wingdings" w:hAnsi="Wingdings" w:hint="default"/>
      </w:rPr>
    </w:lvl>
    <w:lvl w:ilvl="6" w:tplc="78E2DED4" w:tentative="1">
      <w:start w:val="1"/>
      <w:numFmt w:val="bullet"/>
      <w:lvlText w:val=""/>
      <w:lvlJc w:val="left"/>
      <w:pPr>
        <w:ind w:left="5040" w:hanging="360"/>
      </w:pPr>
      <w:rPr>
        <w:rFonts w:ascii="Symbol" w:hAnsi="Symbol" w:hint="default"/>
      </w:rPr>
    </w:lvl>
    <w:lvl w:ilvl="7" w:tplc="EE0266CC" w:tentative="1">
      <w:start w:val="1"/>
      <w:numFmt w:val="bullet"/>
      <w:lvlText w:val="o"/>
      <w:lvlJc w:val="left"/>
      <w:pPr>
        <w:ind w:left="5760" w:hanging="360"/>
      </w:pPr>
      <w:rPr>
        <w:rFonts w:ascii="Courier New" w:hAnsi="Courier New" w:cs="Courier New" w:hint="default"/>
      </w:rPr>
    </w:lvl>
    <w:lvl w:ilvl="8" w:tplc="FE00D118" w:tentative="1">
      <w:start w:val="1"/>
      <w:numFmt w:val="bullet"/>
      <w:lvlText w:val=""/>
      <w:lvlJc w:val="left"/>
      <w:pPr>
        <w:ind w:left="6480" w:hanging="360"/>
      </w:pPr>
      <w:rPr>
        <w:rFonts w:ascii="Wingdings" w:hAnsi="Wingdings" w:hint="default"/>
      </w:rPr>
    </w:lvl>
  </w:abstractNum>
  <w:abstractNum w:abstractNumId="21">
    <w:nsid w:val="48837CBA"/>
    <w:multiLevelType w:val="hybridMultilevel"/>
    <w:tmpl w:val="B10E0FFC"/>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3F3EEC"/>
    <w:multiLevelType w:val="hybridMultilevel"/>
    <w:tmpl w:val="487C39D0"/>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3E83E5B"/>
    <w:multiLevelType w:val="hybridMultilevel"/>
    <w:tmpl w:val="16D8C4C0"/>
    <w:lvl w:ilvl="0" w:tplc="38BE2DC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E430326"/>
    <w:multiLevelType w:val="hybridMultilevel"/>
    <w:tmpl w:val="EE12E2CC"/>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60D058FA"/>
    <w:multiLevelType w:val="hybridMultilevel"/>
    <w:tmpl w:val="04AA5A6E"/>
    <w:lvl w:ilvl="0" w:tplc="0409000F">
      <w:start w:val="1"/>
      <w:numFmt w:val="bullet"/>
      <w:lvlText w:val=""/>
      <w:lvlJc w:val="left"/>
      <w:pPr>
        <w:ind w:left="-1080" w:hanging="360"/>
      </w:pPr>
      <w:rPr>
        <w:rFonts w:ascii="Symbol" w:hAnsi="Symbol" w:hint="default"/>
      </w:rPr>
    </w:lvl>
    <w:lvl w:ilvl="1" w:tplc="04090019">
      <w:start w:val="1"/>
      <w:numFmt w:val="bullet"/>
      <w:lvlText w:val="o"/>
      <w:lvlJc w:val="left"/>
      <w:pPr>
        <w:ind w:left="-360" w:hanging="360"/>
      </w:pPr>
      <w:rPr>
        <w:rFonts w:ascii="Courier New" w:hAnsi="Courier New" w:cs="Courier New" w:hint="default"/>
      </w:rPr>
    </w:lvl>
    <w:lvl w:ilvl="2" w:tplc="0409001B">
      <w:start w:val="1"/>
      <w:numFmt w:val="bullet"/>
      <w:lvlText w:val=""/>
      <w:lvlJc w:val="left"/>
      <w:pPr>
        <w:ind w:left="360" w:hanging="360"/>
      </w:pPr>
      <w:rPr>
        <w:rFonts w:ascii="Symbol" w:hAnsi="Symbol" w:hint="default"/>
        <w:color w:val="auto"/>
      </w:rPr>
    </w:lvl>
    <w:lvl w:ilvl="3" w:tplc="0409000F" w:tentative="1">
      <w:start w:val="1"/>
      <w:numFmt w:val="bullet"/>
      <w:lvlText w:val=""/>
      <w:lvlJc w:val="left"/>
      <w:pPr>
        <w:ind w:left="1080" w:hanging="360"/>
      </w:pPr>
      <w:rPr>
        <w:rFonts w:ascii="Symbol" w:hAnsi="Symbol" w:hint="default"/>
      </w:rPr>
    </w:lvl>
    <w:lvl w:ilvl="4" w:tplc="04090019" w:tentative="1">
      <w:start w:val="1"/>
      <w:numFmt w:val="bullet"/>
      <w:lvlText w:val="o"/>
      <w:lvlJc w:val="left"/>
      <w:pPr>
        <w:ind w:left="1800" w:hanging="360"/>
      </w:pPr>
      <w:rPr>
        <w:rFonts w:ascii="Courier New" w:hAnsi="Courier New" w:cs="Courier New" w:hint="default"/>
      </w:rPr>
    </w:lvl>
    <w:lvl w:ilvl="5" w:tplc="0409001B" w:tentative="1">
      <w:start w:val="1"/>
      <w:numFmt w:val="bullet"/>
      <w:lvlText w:val=""/>
      <w:lvlJc w:val="left"/>
      <w:pPr>
        <w:ind w:left="2520" w:hanging="360"/>
      </w:pPr>
      <w:rPr>
        <w:rFonts w:ascii="Wingdings" w:hAnsi="Wingdings" w:hint="default"/>
      </w:rPr>
    </w:lvl>
    <w:lvl w:ilvl="6" w:tplc="0409000F" w:tentative="1">
      <w:start w:val="1"/>
      <w:numFmt w:val="bullet"/>
      <w:lvlText w:val=""/>
      <w:lvlJc w:val="left"/>
      <w:pPr>
        <w:ind w:left="3240" w:hanging="360"/>
      </w:pPr>
      <w:rPr>
        <w:rFonts w:ascii="Symbol" w:hAnsi="Symbol" w:hint="default"/>
      </w:rPr>
    </w:lvl>
    <w:lvl w:ilvl="7" w:tplc="04090019" w:tentative="1">
      <w:start w:val="1"/>
      <w:numFmt w:val="bullet"/>
      <w:lvlText w:val="o"/>
      <w:lvlJc w:val="left"/>
      <w:pPr>
        <w:ind w:left="3960" w:hanging="360"/>
      </w:pPr>
      <w:rPr>
        <w:rFonts w:ascii="Courier New" w:hAnsi="Courier New" w:cs="Courier New" w:hint="default"/>
      </w:rPr>
    </w:lvl>
    <w:lvl w:ilvl="8" w:tplc="0409001B" w:tentative="1">
      <w:start w:val="1"/>
      <w:numFmt w:val="bullet"/>
      <w:lvlText w:val=""/>
      <w:lvlJc w:val="left"/>
      <w:pPr>
        <w:ind w:left="4680" w:hanging="360"/>
      </w:pPr>
      <w:rPr>
        <w:rFonts w:ascii="Wingdings" w:hAnsi="Wingdings" w:hint="default"/>
      </w:rPr>
    </w:lvl>
  </w:abstractNum>
  <w:abstractNum w:abstractNumId="26">
    <w:nsid w:val="61A53CD1"/>
    <w:multiLevelType w:val="hybridMultilevel"/>
    <w:tmpl w:val="44EC6BD4"/>
    <w:lvl w:ilvl="0" w:tplc="0409000F">
      <w:start w:val="1"/>
      <w:numFmt w:val="bullet"/>
      <w:lvlText w:val=""/>
      <w:lvlJc w:val="left"/>
      <w:pPr>
        <w:ind w:left="360" w:hanging="360"/>
      </w:pPr>
      <w:rPr>
        <w:rFonts w:ascii="Symbol" w:hAnsi="Symbol" w:hint="default"/>
        <w:sz w:val="24"/>
      </w:rPr>
    </w:lvl>
    <w:lvl w:ilvl="1" w:tplc="04090019" w:tentative="1">
      <w:start w:val="1"/>
      <w:numFmt w:val="bullet"/>
      <w:lvlText w:val="o"/>
      <w:lvlJc w:val="left"/>
      <w:pPr>
        <w:ind w:left="1080" w:hanging="360"/>
      </w:pPr>
      <w:rPr>
        <w:rFonts w:ascii="Courier New" w:hAnsi="Courier New" w:cs="Courier New" w:hint="default"/>
      </w:rPr>
    </w:lvl>
    <w:lvl w:ilvl="2" w:tplc="D638DFE6"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7">
    <w:nsid w:val="65F814DF"/>
    <w:multiLevelType w:val="hybridMultilevel"/>
    <w:tmpl w:val="554C98D6"/>
    <w:lvl w:ilvl="0" w:tplc="C5E458F4">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A5224D3"/>
    <w:multiLevelType w:val="hybridMultilevel"/>
    <w:tmpl w:val="A918767A"/>
    <w:lvl w:ilvl="0" w:tplc="C5E458F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F81AC3"/>
    <w:multiLevelType w:val="hybridMultilevel"/>
    <w:tmpl w:val="C3808786"/>
    <w:lvl w:ilvl="0" w:tplc="D638DFE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3152A97"/>
    <w:multiLevelType w:val="hybridMultilevel"/>
    <w:tmpl w:val="CECA8F96"/>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635253E"/>
    <w:multiLevelType w:val="hybridMultilevel"/>
    <w:tmpl w:val="0680D35A"/>
    <w:lvl w:ilvl="0" w:tplc="04090003">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C4D7C42"/>
    <w:multiLevelType w:val="hybridMultilevel"/>
    <w:tmpl w:val="5720DBE8"/>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CAD458E"/>
    <w:multiLevelType w:val="hybridMultilevel"/>
    <w:tmpl w:val="6F720BCC"/>
    <w:lvl w:ilvl="0" w:tplc="C5E458F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8F6795"/>
    <w:multiLevelType w:val="hybridMultilevel"/>
    <w:tmpl w:val="0548F938"/>
    <w:lvl w:ilvl="0" w:tplc="04090003">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13"/>
  </w:num>
  <w:num w:numId="3">
    <w:abstractNumId w:val="24"/>
  </w:num>
  <w:num w:numId="4">
    <w:abstractNumId w:val="17"/>
  </w:num>
  <w:num w:numId="5">
    <w:abstractNumId w:val="9"/>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7"/>
  </w:num>
  <w:num w:numId="10">
    <w:abstractNumId w:val="5"/>
  </w:num>
  <w:num w:numId="11">
    <w:abstractNumId w:val="25"/>
  </w:num>
  <w:num w:numId="12">
    <w:abstractNumId w:val="21"/>
  </w:num>
  <w:num w:numId="13">
    <w:abstractNumId w:val="6"/>
  </w:num>
  <w:num w:numId="14">
    <w:abstractNumId w:val="27"/>
  </w:num>
  <w:num w:numId="15">
    <w:abstractNumId w:val="12"/>
  </w:num>
  <w:num w:numId="16">
    <w:abstractNumId w:val="23"/>
  </w:num>
  <w:num w:numId="17">
    <w:abstractNumId w:val="19"/>
  </w:num>
  <w:num w:numId="18">
    <w:abstractNumId w:val="2"/>
  </w:num>
  <w:num w:numId="19">
    <w:abstractNumId w:val="34"/>
  </w:num>
  <w:num w:numId="20">
    <w:abstractNumId w:val="33"/>
  </w:num>
  <w:num w:numId="21">
    <w:abstractNumId w:val="28"/>
  </w:num>
  <w:num w:numId="22">
    <w:abstractNumId w:val="11"/>
  </w:num>
  <w:num w:numId="23">
    <w:abstractNumId w:val="32"/>
  </w:num>
  <w:num w:numId="24">
    <w:abstractNumId w:val="30"/>
  </w:num>
  <w:num w:numId="25">
    <w:abstractNumId w:val="14"/>
  </w:num>
  <w:num w:numId="26">
    <w:abstractNumId w:val="20"/>
  </w:num>
  <w:num w:numId="27">
    <w:abstractNumId w:val="26"/>
  </w:num>
  <w:num w:numId="28">
    <w:abstractNumId w:val="0"/>
  </w:num>
  <w:num w:numId="29">
    <w:abstractNumId w:val="31"/>
  </w:num>
  <w:num w:numId="30">
    <w:abstractNumId w:val="15"/>
  </w:num>
  <w:num w:numId="31">
    <w:abstractNumId w:val="22"/>
  </w:num>
  <w:num w:numId="32">
    <w:abstractNumId w:val="29"/>
  </w:num>
  <w:num w:numId="33">
    <w:abstractNumId w:val="16"/>
  </w:num>
  <w:num w:numId="34">
    <w:abstractNumId w:val="10"/>
  </w:num>
  <w:num w:numId="35">
    <w:abstractNumId w:val="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rsids>
    <w:rsidRoot w:val="00784661"/>
    <w:rsid w:val="000016C7"/>
    <w:rsid w:val="00003FE3"/>
    <w:rsid w:val="000047D0"/>
    <w:rsid w:val="000062F1"/>
    <w:rsid w:val="0001009F"/>
    <w:rsid w:val="00011E8C"/>
    <w:rsid w:val="000122A2"/>
    <w:rsid w:val="00015808"/>
    <w:rsid w:val="0001651B"/>
    <w:rsid w:val="00020FFD"/>
    <w:rsid w:val="00021BD0"/>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752D"/>
    <w:rsid w:val="00061599"/>
    <w:rsid w:val="00061EE8"/>
    <w:rsid w:val="0006242C"/>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56E9"/>
    <w:rsid w:val="000960DB"/>
    <w:rsid w:val="0009731E"/>
    <w:rsid w:val="00097EFF"/>
    <w:rsid w:val="000A20DD"/>
    <w:rsid w:val="000B1A62"/>
    <w:rsid w:val="000B2B71"/>
    <w:rsid w:val="000B2C37"/>
    <w:rsid w:val="000B4E51"/>
    <w:rsid w:val="000B65D3"/>
    <w:rsid w:val="000B6C40"/>
    <w:rsid w:val="000B7426"/>
    <w:rsid w:val="000C3720"/>
    <w:rsid w:val="000C3785"/>
    <w:rsid w:val="000C3F17"/>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6734"/>
    <w:rsid w:val="000E7077"/>
    <w:rsid w:val="000E7801"/>
    <w:rsid w:val="000E7BDE"/>
    <w:rsid w:val="000F5609"/>
    <w:rsid w:val="000F5E9D"/>
    <w:rsid w:val="000F7C2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3718"/>
    <w:rsid w:val="00123F9C"/>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A08"/>
    <w:rsid w:val="0017559F"/>
    <w:rsid w:val="00175B0F"/>
    <w:rsid w:val="001761C1"/>
    <w:rsid w:val="00177751"/>
    <w:rsid w:val="00177A22"/>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73DF"/>
    <w:rsid w:val="001B0154"/>
    <w:rsid w:val="001B03C4"/>
    <w:rsid w:val="001C2951"/>
    <w:rsid w:val="001C3718"/>
    <w:rsid w:val="001C6DDE"/>
    <w:rsid w:val="001C75EE"/>
    <w:rsid w:val="001D0BF3"/>
    <w:rsid w:val="001D1452"/>
    <w:rsid w:val="001D19AF"/>
    <w:rsid w:val="001D462C"/>
    <w:rsid w:val="001D4D23"/>
    <w:rsid w:val="001D60B8"/>
    <w:rsid w:val="001D6DB5"/>
    <w:rsid w:val="001E1976"/>
    <w:rsid w:val="001E3190"/>
    <w:rsid w:val="001E3CB9"/>
    <w:rsid w:val="001E4300"/>
    <w:rsid w:val="001E4A74"/>
    <w:rsid w:val="001E4F29"/>
    <w:rsid w:val="001E7323"/>
    <w:rsid w:val="001F08AC"/>
    <w:rsid w:val="001F285B"/>
    <w:rsid w:val="001F5011"/>
    <w:rsid w:val="001F6366"/>
    <w:rsid w:val="001F6AA8"/>
    <w:rsid w:val="00200B19"/>
    <w:rsid w:val="002014A2"/>
    <w:rsid w:val="00203323"/>
    <w:rsid w:val="0020452F"/>
    <w:rsid w:val="00204DC4"/>
    <w:rsid w:val="002068FE"/>
    <w:rsid w:val="00207E73"/>
    <w:rsid w:val="002102FF"/>
    <w:rsid w:val="002111C9"/>
    <w:rsid w:val="00213F9F"/>
    <w:rsid w:val="002143BA"/>
    <w:rsid w:val="002147F9"/>
    <w:rsid w:val="00214C17"/>
    <w:rsid w:val="00214DBA"/>
    <w:rsid w:val="002158EF"/>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976"/>
    <w:rsid w:val="0026215F"/>
    <w:rsid w:val="00262594"/>
    <w:rsid w:val="002625AE"/>
    <w:rsid w:val="00263894"/>
    <w:rsid w:val="00267050"/>
    <w:rsid w:val="002677B2"/>
    <w:rsid w:val="00270106"/>
    <w:rsid w:val="00271428"/>
    <w:rsid w:val="0027596B"/>
    <w:rsid w:val="00276282"/>
    <w:rsid w:val="00277A5C"/>
    <w:rsid w:val="00277FD5"/>
    <w:rsid w:val="00280A4E"/>
    <w:rsid w:val="00280B99"/>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A4D"/>
    <w:rsid w:val="002A435C"/>
    <w:rsid w:val="002A4E9A"/>
    <w:rsid w:val="002A6377"/>
    <w:rsid w:val="002A6AA6"/>
    <w:rsid w:val="002B08B2"/>
    <w:rsid w:val="002B1FC2"/>
    <w:rsid w:val="002B238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70A4"/>
    <w:rsid w:val="00317C21"/>
    <w:rsid w:val="00321569"/>
    <w:rsid w:val="00325381"/>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2D72"/>
    <w:rsid w:val="00385CE7"/>
    <w:rsid w:val="0038611E"/>
    <w:rsid w:val="003877B0"/>
    <w:rsid w:val="003910F6"/>
    <w:rsid w:val="003919E8"/>
    <w:rsid w:val="00392581"/>
    <w:rsid w:val="003963CC"/>
    <w:rsid w:val="00396AF0"/>
    <w:rsid w:val="00397696"/>
    <w:rsid w:val="00397E50"/>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2AB0"/>
    <w:rsid w:val="003C528B"/>
    <w:rsid w:val="003C57B7"/>
    <w:rsid w:val="003C7AE6"/>
    <w:rsid w:val="003D028C"/>
    <w:rsid w:val="003D2EE3"/>
    <w:rsid w:val="003D31E1"/>
    <w:rsid w:val="003D4D10"/>
    <w:rsid w:val="003D4E01"/>
    <w:rsid w:val="003D5869"/>
    <w:rsid w:val="003D7322"/>
    <w:rsid w:val="003E0456"/>
    <w:rsid w:val="003E24E4"/>
    <w:rsid w:val="003E4330"/>
    <w:rsid w:val="003E7270"/>
    <w:rsid w:val="003F2850"/>
    <w:rsid w:val="003F3882"/>
    <w:rsid w:val="003F40A0"/>
    <w:rsid w:val="003F42D0"/>
    <w:rsid w:val="003F4368"/>
    <w:rsid w:val="003F43D1"/>
    <w:rsid w:val="003F4F7B"/>
    <w:rsid w:val="003F642A"/>
    <w:rsid w:val="003F6460"/>
    <w:rsid w:val="003F64ED"/>
    <w:rsid w:val="00400BDF"/>
    <w:rsid w:val="00400C08"/>
    <w:rsid w:val="00401743"/>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C62"/>
    <w:rsid w:val="00456EF1"/>
    <w:rsid w:val="00457D6E"/>
    <w:rsid w:val="00460025"/>
    <w:rsid w:val="00460730"/>
    <w:rsid w:val="004617C2"/>
    <w:rsid w:val="004619CD"/>
    <w:rsid w:val="00462781"/>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B3113"/>
    <w:rsid w:val="004B3494"/>
    <w:rsid w:val="004B35FC"/>
    <w:rsid w:val="004B3B96"/>
    <w:rsid w:val="004B4CA1"/>
    <w:rsid w:val="004C009B"/>
    <w:rsid w:val="004C018E"/>
    <w:rsid w:val="004C103F"/>
    <w:rsid w:val="004C110F"/>
    <w:rsid w:val="004C430C"/>
    <w:rsid w:val="004C44A1"/>
    <w:rsid w:val="004C51EE"/>
    <w:rsid w:val="004C706E"/>
    <w:rsid w:val="004C7360"/>
    <w:rsid w:val="004D2BF7"/>
    <w:rsid w:val="004D7B7C"/>
    <w:rsid w:val="004D7F5B"/>
    <w:rsid w:val="004D7FB4"/>
    <w:rsid w:val="004E31E8"/>
    <w:rsid w:val="004E4614"/>
    <w:rsid w:val="004F0FE9"/>
    <w:rsid w:val="004F1D2A"/>
    <w:rsid w:val="004F33BB"/>
    <w:rsid w:val="004F3F24"/>
    <w:rsid w:val="004F6788"/>
    <w:rsid w:val="004F727B"/>
    <w:rsid w:val="00500640"/>
    <w:rsid w:val="00505F97"/>
    <w:rsid w:val="00506CE8"/>
    <w:rsid w:val="00506E43"/>
    <w:rsid w:val="00511793"/>
    <w:rsid w:val="00512652"/>
    <w:rsid w:val="00512EB8"/>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4A92"/>
    <w:rsid w:val="005454F8"/>
    <w:rsid w:val="00545AB8"/>
    <w:rsid w:val="005462E3"/>
    <w:rsid w:val="00546A0E"/>
    <w:rsid w:val="005478BC"/>
    <w:rsid w:val="00551339"/>
    <w:rsid w:val="00551B18"/>
    <w:rsid w:val="0055212D"/>
    <w:rsid w:val="005549AA"/>
    <w:rsid w:val="00554AAC"/>
    <w:rsid w:val="00556DAF"/>
    <w:rsid w:val="0055765B"/>
    <w:rsid w:val="00564CED"/>
    <w:rsid w:val="00564F75"/>
    <w:rsid w:val="00565660"/>
    <w:rsid w:val="005679AB"/>
    <w:rsid w:val="00572ADA"/>
    <w:rsid w:val="00572AF4"/>
    <w:rsid w:val="00582A26"/>
    <w:rsid w:val="00582D5B"/>
    <w:rsid w:val="005836ED"/>
    <w:rsid w:val="00583962"/>
    <w:rsid w:val="00586F45"/>
    <w:rsid w:val="00590673"/>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1371"/>
    <w:rsid w:val="005C2187"/>
    <w:rsid w:val="005C4377"/>
    <w:rsid w:val="005C576A"/>
    <w:rsid w:val="005C65DE"/>
    <w:rsid w:val="005C78D5"/>
    <w:rsid w:val="005D0D45"/>
    <w:rsid w:val="005D1E17"/>
    <w:rsid w:val="005D23B2"/>
    <w:rsid w:val="005D49BE"/>
    <w:rsid w:val="005D5FAA"/>
    <w:rsid w:val="005D6616"/>
    <w:rsid w:val="005D7F97"/>
    <w:rsid w:val="005E04B8"/>
    <w:rsid w:val="005E0F62"/>
    <w:rsid w:val="005E181A"/>
    <w:rsid w:val="005E455A"/>
    <w:rsid w:val="005E4CBF"/>
    <w:rsid w:val="005E592B"/>
    <w:rsid w:val="005E5930"/>
    <w:rsid w:val="005E6772"/>
    <w:rsid w:val="005E69E7"/>
    <w:rsid w:val="005E7B9C"/>
    <w:rsid w:val="005F0028"/>
    <w:rsid w:val="005F0C5E"/>
    <w:rsid w:val="005F2C82"/>
    <w:rsid w:val="006002C4"/>
    <w:rsid w:val="006005F6"/>
    <w:rsid w:val="006020F9"/>
    <w:rsid w:val="00602456"/>
    <w:rsid w:val="00603205"/>
    <w:rsid w:val="00605998"/>
    <w:rsid w:val="00610AE3"/>
    <w:rsid w:val="00611457"/>
    <w:rsid w:val="0061221C"/>
    <w:rsid w:val="00613075"/>
    <w:rsid w:val="00613955"/>
    <w:rsid w:val="00614757"/>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4E2B"/>
    <w:rsid w:val="00675920"/>
    <w:rsid w:val="00675A8D"/>
    <w:rsid w:val="006768EC"/>
    <w:rsid w:val="00681620"/>
    <w:rsid w:val="00682F97"/>
    <w:rsid w:val="006838E5"/>
    <w:rsid w:val="00684173"/>
    <w:rsid w:val="00684E70"/>
    <w:rsid w:val="0068665D"/>
    <w:rsid w:val="00690572"/>
    <w:rsid w:val="0069576A"/>
    <w:rsid w:val="006A0CB0"/>
    <w:rsid w:val="006A223C"/>
    <w:rsid w:val="006A47CF"/>
    <w:rsid w:val="006A6B65"/>
    <w:rsid w:val="006B252E"/>
    <w:rsid w:val="006C0D80"/>
    <w:rsid w:val="006C0FD2"/>
    <w:rsid w:val="006C1B66"/>
    <w:rsid w:val="006C4F69"/>
    <w:rsid w:val="006C5975"/>
    <w:rsid w:val="006C59BA"/>
    <w:rsid w:val="006C66CB"/>
    <w:rsid w:val="006C6E7A"/>
    <w:rsid w:val="006D1A0D"/>
    <w:rsid w:val="006D60D7"/>
    <w:rsid w:val="006D7EE0"/>
    <w:rsid w:val="006E007C"/>
    <w:rsid w:val="006E0767"/>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1164C"/>
    <w:rsid w:val="007135C7"/>
    <w:rsid w:val="00713C83"/>
    <w:rsid w:val="00713E4D"/>
    <w:rsid w:val="0071480A"/>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55A2"/>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7DE2"/>
    <w:rsid w:val="00772705"/>
    <w:rsid w:val="0077387A"/>
    <w:rsid w:val="00773D07"/>
    <w:rsid w:val="00774BBF"/>
    <w:rsid w:val="00775F88"/>
    <w:rsid w:val="00776C4A"/>
    <w:rsid w:val="00777431"/>
    <w:rsid w:val="0077797E"/>
    <w:rsid w:val="00777CEC"/>
    <w:rsid w:val="00781625"/>
    <w:rsid w:val="007836BF"/>
    <w:rsid w:val="00784661"/>
    <w:rsid w:val="00785D45"/>
    <w:rsid w:val="007877E0"/>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71A"/>
    <w:rsid w:val="007E2B18"/>
    <w:rsid w:val="007E2C2F"/>
    <w:rsid w:val="007E4E5C"/>
    <w:rsid w:val="007E6A97"/>
    <w:rsid w:val="007E6B7F"/>
    <w:rsid w:val="007F0576"/>
    <w:rsid w:val="007F0B5B"/>
    <w:rsid w:val="007F1171"/>
    <w:rsid w:val="007F1193"/>
    <w:rsid w:val="007F3F71"/>
    <w:rsid w:val="007F4AE9"/>
    <w:rsid w:val="007F5A0D"/>
    <w:rsid w:val="007F5AC2"/>
    <w:rsid w:val="007F6BB8"/>
    <w:rsid w:val="007F7605"/>
    <w:rsid w:val="007F7995"/>
    <w:rsid w:val="0080492F"/>
    <w:rsid w:val="0080571E"/>
    <w:rsid w:val="00810352"/>
    <w:rsid w:val="00810688"/>
    <w:rsid w:val="00811064"/>
    <w:rsid w:val="00812395"/>
    <w:rsid w:val="00812F3C"/>
    <w:rsid w:val="00815906"/>
    <w:rsid w:val="0081681A"/>
    <w:rsid w:val="00817802"/>
    <w:rsid w:val="00820717"/>
    <w:rsid w:val="00821F59"/>
    <w:rsid w:val="00822322"/>
    <w:rsid w:val="00824562"/>
    <w:rsid w:val="00825B5D"/>
    <w:rsid w:val="0082669F"/>
    <w:rsid w:val="00826D97"/>
    <w:rsid w:val="008312AC"/>
    <w:rsid w:val="00831524"/>
    <w:rsid w:val="00833256"/>
    <w:rsid w:val="00835F9B"/>
    <w:rsid w:val="00836D4A"/>
    <w:rsid w:val="00837DEE"/>
    <w:rsid w:val="00841495"/>
    <w:rsid w:val="008418B4"/>
    <w:rsid w:val="00843BAD"/>
    <w:rsid w:val="00843D42"/>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E2E"/>
    <w:rsid w:val="008602EF"/>
    <w:rsid w:val="00860711"/>
    <w:rsid w:val="00860EE4"/>
    <w:rsid w:val="008632CD"/>
    <w:rsid w:val="00863692"/>
    <w:rsid w:val="00863B1D"/>
    <w:rsid w:val="00865B1C"/>
    <w:rsid w:val="0086721F"/>
    <w:rsid w:val="0087055D"/>
    <w:rsid w:val="00872F79"/>
    <w:rsid w:val="00874B3F"/>
    <w:rsid w:val="008753D9"/>
    <w:rsid w:val="00880452"/>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538F"/>
    <w:rsid w:val="008B5971"/>
    <w:rsid w:val="008B7AD8"/>
    <w:rsid w:val="008C2AA4"/>
    <w:rsid w:val="008C3DB6"/>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FE5"/>
    <w:rsid w:val="008F6C8D"/>
    <w:rsid w:val="008F6F85"/>
    <w:rsid w:val="008F785C"/>
    <w:rsid w:val="00900021"/>
    <w:rsid w:val="00900217"/>
    <w:rsid w:val="0090392C"/>
    <w:rsid w:val="0090437E"/>
    <w:rsid w:val="00905B24"/>
    <w:rsid w:val="00907BFE"/>
    <w:rsid w:val="009133C6"/>
    <w:rsid w:val="009138FE"/>
    <w:rsid w:val="00913B07"/>
    <w:rsid w:val="00913DF0"/>
    <w:rsid w:val="00913E5D"/>
    <w:rsid w:val="0091481B"/>
    <w:rsid w:val="00915634"/>
    <w:rsid w:val="009156FE"/>
    <w:rsid w:val="00915F7E"/>
    <w:rsid w:val="00920954"/>
    <w:rsid w:val="0092256B"/>
    <w:rsid w:val="00925A14"/>
    <w:rsid w:val="00925E67"/>
    <w:rsid w:val="009300CA"/>
    <w:rsid w:val="009303FB"/>
    <w:rsid w:val="009304C2"/>
    <w:rsid w:val="00930817"/>
    <w:rsid w:val="0093093C"/>
    <w:rsid w:val="00932267"/>
    <w:rsid w:val="00933DD9"/>
    <w:rsid w:val="00934FBE"/>
    <w:rsid w:val="009377B4"/>
    <w:rsid w:val="009409EB"/>
    <w:rsid w:val="00942270"/>
    <w:rsid w:val="00944102"/>
    <w:rsid w:val="00944468"/>
    <w:rsid w:val="00945964"/>
    <w:rsid w:val="00947FC8"/>
    <w:rsid w:val="00951940"/>
    <w:rsid w:val="00953DC9"/>
    <w:rsid w:val="009542DE"/>
    <w:rsid w:val="0095556D"/>
    <w:rsid w:val="0095682D"/>
    <w:rsid w:val="00956DEF"/>
    <w:rsid w:val="00960437"/>
    <w:rsid w:val="00960EDB"/>
    <w:rsid w:val="00964458"/>
    <w:rsid w:val="00965D84"/>
    <w:rsid w:val="00966699"/>
    <w:rsid w:val="00970B7E"/>
    <w:rsid w:val="00970F8F"/>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8FD"/>
    <w:rsid w:val="009B4B9C"/>
    <w:rsid w:val="009C008C"/>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525A"/>
    <w:rsid w:val="009D75F7"/>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4312C"/>
    <w:rsid w:val="00A44060"/>
    <w:rsid w:val="00A460D9"/>
    <w:rsid w:val="00A509E7"/>
    <w:rsid w:val="00A540C7"/>
    <w:rsid w:val="00A555DA"/>
    <w:rsid w:val="00A6394A"/>
    <w:rsid w:val="00A66CF3"/>
    <w:rsid w:val="00A671FF"/>
    <w:rsid w:val="00A67A11"/>
    <w:rsid w:val="00A73575"/>
    <w:rsid w:val="00A7648B"/>
    <w:rsid w:val="00A81C82"/>
    <w:rsid w:val="00A82E04"/>
    <w:rsid w:val="00A82EE4"/>
    <w:rsid w:val="00A83096"/>
    <w:rsid w:val="00A847F8"/>
    <w:rsid w:val="00A84905"/>
    <w:rsid w:val="00A84ADA"/>
    <w:rsid w:val="00A85D1D"/>
    <w:rsid w:val="00A85FA4"/>
    <w:rsid w:val="00A8682E"/>
    <w:rsid w:val="00A86E51"/>
    <w:rsid w:val="00A87DFC"/>
    <w:rsid w:val="00A913A7"/>
    <w:rsid w:val="00A917ED"/>
    <w:rsid w:val="00A9288E"/>
    <w:rsid w:val="00A9331B"/>
    <w:rsid w:val="00A94CCB"/>
    <w:rsid w:val="00A94EB5"/>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55A1"/>
    <w:rsid w:val="00AE6406"/>
    <w:rsid w:val="00AE7C75"/>
    <w:rsid w:val="00AF0413"/>
    <w:rsid w:val="00AF2C97"/>
    <w:rsid w:val="00AF2FB1"/>
    <w:rsid w:val="00AF3F14"/>
    <w:rsid w:val="00AF56DC"/>
    <w:rsid w:val="00AF5D1D"/>
    <w:rsid w:val="00AF720B"/>
    <w:rsid w:val="00B008E7"/>
    <w:rsid w:val="00B018B4"/>
    <w:rsid w:val="00B021D1"/>
    <w:rsid w:val="00B02DA9"/>
    <w:rsid w:val="00B03162"/>
    <w:rsid w:val="00B0399C"/>
    <w:rsid w:val="00B03F24"/>
    <w:rsid w:val="00B05252"/>
    <w:rsid w:val="00B05779"/>
    <w:rsid w:val="00B106CD"/>
    <w:rsid w:val="00B12BB4"/>
    <w:rsid w:val="00B15C32"/>
    <w:rsid w:val="00B1641A"/>
    <w:rsid w:val="00B16967"/>
    <w:rsid w:val="00B17D7E"/>
    <w:rsid w:val="00B20D6C"/>
    <w:rsid w:val="00B20EA4"/>
    <w:rsid w:val="00B22B65"/>
    <w:rsid w:val="00B231A4"/>
    <w:rsid w:val="00B2379B"/>
    <w:rsid w:val="00B23986"/>
    <w:rsid w:val="00B23D2C"/>
    <w:rsid w:val="00B24096"/>
    <w:rsid w:val="00B2667B"/>
    <w:rsid w:val="00B3241C"/>
    <w:rsid w:val="00B325B3"/>
    <w:rsid w:val="00B336E1"/>
    <w:rsid w:val="00B34134"/>
    <w:rsid w:val="00B349BE"/>
    <w:rsid w:val="00B366FE"/>
    <w:rsid w:val="00B4040C"/>
    <w:rsid w:val="00B4300F"/>
    <w:rsid w:val="00B43449"/>
    <w:rsid w:val="00B446D2"/>
    <w:rsid w:val="00B45FFC"/>
    <w:rsid w:val="00B4737A"/>
    <w:rsid w:val="00B4739B"/>
    <w:rsid w:val="00B51411"/>
    <w:rsid w:val="00B51BD5"/>
    <w:rsid w:val="00B5372B"/>
    <w:rsid w:val="00B54033"/>
    <w:rsid w:val="00B552AE"/>
    <w:rsid w:val="00B567F5"/>
    <w:rsid w:val="00B61558"/>
    <w:rsid w:val="00B61C66"/>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C1816"/>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22B2"/>
    <w:rsid w:val="00C02CE2"/>
    <w:rsid w:val="00C02DA4"/>
    <w:rsid w:val="00C04123"/>
    <w:rsid w:val="00C0441E"/>
    <w:rsid w:val="00C04950"/>
    <w:rsid w:val="00C05405"/>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37A4"/>
    <w:rsid w:val="00C343B7"/>
    <w:rsid w:val="00C37FDB"/>
    <w:rsid w:val="00C40454"/>
    <w:rsid w:val="00C407E7"/>
    <w:rsid w:val="00C413A1"/>
    <w:rsid w:val="00C4330F"/>
    <w:rsid w:val="00C4794D"/>
    <w:rsid w:val="00C5083B"/>
    <w:rsid w:val="00C52267"/>
    <w:rsid w:val="00C5249B"/>
    <w:rsid w:val="00C529E7"/>
    <w:rsid w:val="00C54DB6"/>
    <w:rsid w:val="00C55973"/>
    <w:rsid w:val="00C55D05"/>
    <w:rsid w:val="00C562F5"/>
    <w:rsid w:val="00C6142C"/>
    <w:rsid w:val="00C67D9B"/>
    <w:rsid w:val="00C67FB2"/>
    <w:rsid w:val="00C70160"/>
    <w:rsid w:val="00C72A1C"/>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B06EA"/>
    <w:rsid w:val="00CB0C05"/>
    <w:rsid w:val="00CB4848"/>
    <w:rsid w:val="00CB4881"/>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A04EA"/>
    <w:rsid w:val="00DA1A69"/>
    <w:rsid w:val="00DA3404"/>
    <w:rsid w:val="00DA4F6A"/>
    <w:rsid w:val="00DA6CAA"/>
    <w:rsid w:val="00DB040A"/>
    <w:rsid w:val="00DB375C"/>
    <w:rsid w:val="00DB4C29"/>
    <w:rsid w:val="00DB4D92"/>
    <w:rsid w:val="00DB77A7"/>
    <w:rsid w:val="00DC22B6"/>
    <w:rsid w:val="00DC29E3"/>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20B5"/>
    <w:rsid w:val="00DE3039"/>
    <w:rsid w:val="00DE647A"/>
    <w:rsid w:val="00DE69E6"/>
    <w:rsid w:val="00DE710C"/>
    <w:rsid w:val="00DE7594"/>
    <w:rsid w:val="00DF178A"/>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DD7"/>
    <w:rsid w:val="00E26B4D"/>
    <w:rsid w:val="00E278D0"/>
    <w:rsid w:val="00E30D10"/>
    <w:rsid w:val="00E31569"/>
    <w:rsid w:val="00E3210B"/>
    <w:rsid w:val="00E326F7"/>
    <w:rsid w:val="00E3624D"/>
    <w:rsid w:val="00E36D55"/>
    <w:rsid w:val="00E36DB4"/>
    <w:rsid w:val="00E4367A"/>
    <w:rsid w:val="00E43EFF"/>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2980"/>
    <w:rsid w:val="00E72C5E"/>
    <w:rsid w:val="00E76B6E"/>
    <w:rsid w:val="00E83785"/>
    <w:rsid w:val="00E842D0"/>
    <w:rsid w:val="00E85F3A"/>
    <w:rsid w:val="00E86060"/>
    <w:rsid w:val="00E869E0"/>
    <w:rsid w:val="00E87B15"/>
    <w:rsid w:val="00E900EC"/>
    <w:rsid w:val="00E9205C"/>
    <w:rsid w:val="00E93FB0"/>
    <w:rsid w:val="00E95EE2"/>
    <w:rsid w:val="00E9713E"/>
    <w:rsid w:val="00EA3DDA"/>
    <w:rsid w:val="00EA70C6"/>
    <w:rsid w:val="00EB010E"/>
    <w:rsid w:val="00EB01FE"/>
    <w:rsid w:val="00EB17FB"/>
    <w:rsid w:val="00EB1916"/>
    <w:rsid w:val="00EB195E"/>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55BA"/>
    <w:rsid w:val="00F01032"/>
    <w:rsid w:val="00F02601"/>
    <w:rsid w:val="00F0380B"/>
    <w:rsid w:val="00F03A84"/>
    <w:rsid w:val="00F03B04"/>
    <w:rsid w:val="00F04DB3"/>
    <w:rsid w:val="00F0509A"/>
    <w:rsid w:val="00F05C2A"/>
    <w:rsid w:val="00F068CC"/>
    <w:rsid w:val="00F07F2A"/>
    <w:rsid w:val="00F1051E"/>
    <w:rsid w:val="00F10A19"/>
    <w:rsid w:val="00F11EAA"/>
    <w:rsid w:val="00F152B2"/>
    <w:rsid w:val="00F20CE0"/>
    <w:rsid w:val="00F2240A"/>
    <w:rsid w:val="00F2249A"/>
    <w:rsid w:val="00F22A5A"/>
    <w:rsid w:val="00F23EB8"/>
    <w:rsid w:val="00F24713"/>
    <w:rsid w:val="00F2586B"/>
    <w:rsid w:val="00F25A45"/>
    <w:rsid w:val="00F2626B"/>
    <w:rsid w:val="00F30C85"/>
    <w:rsid w:val="00F3174A"/>
    <w:rsid w:val="00F3186C"/>
    <w:rsid w:val="00F3221E"/>
    <w:rsid w:val="00F32C66"/>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6D03"/>
    <w:rsid w:val="00F60C2E"/>
    <w:rsid w:val="00F618A7"/>
    <w:rsid w:val="00F64916"/>
    <w:rsid w:val="00F65846"/>
    <w:rsid w:val="00F67559"/>
    <w:rsid w:val="00F7015B"/>
    <w:rsid w:val="00F70342"/>
    <w:rsid w:val="00F703A7"/>
    <w:rsid w:val="00F707B2"/>
    <w:rsid w:val="00F71B38"/>
    <w:rsid w:val="00F740F1"/>
    <w:rsid w:val="00F741EE"/>
    <w:rsid w:val="00F752EE"/>
    <w:rsid w:val="00F759FB"/>
    <w:rsid w:val="00F75CC0"/>
    <w:rsid w:val="00F7763C"/>
    <w:rsid w:val="00F800DB"/>
    <w:rsid w:val="00F816F9"/>
    <w:rsid w:val="00F8535E"/>
    <w:rsid w:val="00F86193"/>
    <w:rsid w:val="00F86B4F"/>
    <w:rsid w:val="00F923B4"/>
    <w:rsid w:val="00F95CE5"/>
    <w:rsid w:val="00F97127"/>
    <w:rsid w:val="00FA0389"/>
    <w:rsid w:val="00FA15B7"/>
    <w:rsid w:val="00FA1BA7"/>
    <w:rsid w:val="00FA1CC5"/>
    <w:rsid w:val="00FA1E82"/>
    <w:rsid w:val="00FA203B"/>
    <w:rsid w:val="00FA214F"/>
    <w:rsid w:val="00FA2979"/>
    <w:rsid w:val="00FA5027"/>
    <w:rsid w:val="00FA58FB"/>
    <w:rsid w:val="00FA615D"/>
    <w:rsid w:val="00FA7AD3"/>
    <w:rsid w:val="00FB0F79"/>
    <w:rsid w:val="00FB3C04"/>
    <w:rsid w:val="00FB438E"/>
    <w:rsid w:val="00FB449C"/>
    <w:rsid w:val="00FB4529"/>
    <w:rsid w:val="00FB547C"/>
    <w:rsid w:val="00FB6770"/>
    <w:rsid w:val="00FB727A"/>
    <w:rsid w:val="00FC1F52"/>
    <w:rsid w:val="00FC6E20"/>
    <w:rsid w:val="00FC74C8"/>
    <w:rsid w:val="00FD2A20"/>
    <w:rsid w:val="00FD33FF"/>
    <w:rsid w:val="00FD3FD4"/>
    <w:rsid w:val="00FD4E15"/>
    <w:rsid w:val="00FD6BC4"/>
    <w:rsid w:val="00FD7F8F"/>
    <w:rsid w:val="00FE04FE"/>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1A11"/>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uiPriority w:val="99"/>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
    <w:name w:val="EmailStyle331"/>
    <w:aliases w:val="EmailStyle331"/>
    <w:basedOn w:val="DefaultParagraphFont"/>
    <w:semiHidden/>
    <w:personal/>
    <w:personalCompose/>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8"/>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s>
</file>

<file path=word/webSettings.xml><?xml version="1.0" encoding="utf-8"?>
<w:webSettings xmlns:r="http://schemas.openxmlformats.org/officeDocument/2006/relationships" xmlns:w="http://schemas.openxmlformats.org/wordprocessingml/2006/main">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Office_Word_Document3.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http://www.atis.org/obf/_Com/Docs/Issues/3443.doc" TargetMode="External"/><Relationship Id="rId21" Type="http://schemas.openxmlformats.org/officeDocument/2006/relationships/package" Target="embeddings/Microsoft_Office_Word_Document6.docx"/><Relationship Id="rId34" Type="http://schemas.openxmlformats.org/officeDocument/2006/relationships/image" Target="media/image14.emf"/><Relationship Id="rId42" Type="http://schemas.openxmlformats.org/officeDocument/2006/relationships/hyperlink" Target="http://www.atis.org/obf/_com/docs/issues/3369.doc" TargetMode="External"/><Relationship Id="rId47" Type="http://schemas.openxmlformats.org/officeDocument/2006/relationships/image" Target="media/image17.emf"/><Relationship Id="rId50" Type="http://schemas.openxmlformats.org/officeDocument/2006/relationships/hyperlink" Target="mailto:paula.jordan@t-mobile.com" TargetMode="External"/><Relationship Id="rId55" Type="http://schemas.openxmlformats.org/officeDocument/2006/relationships/package" Target="embeddings/Microsoft_Office_PowerPoint_Presentation14.pptx"/><Relationship Id="rId63" Type="http://schemas.openxmlformats.org/officeDocument/2006/relationships/package" Target="embeddings/Microsoft_Office_Word_Document16.docx"/><Relationship Id="rId68" Type="http://schemas.openxmlformats.org/officeDocument/2006/relationships/hyperlink" Target="mailto:lpeterman@corp.earthlink.com"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oleObject" Target="embeddings/oleObject4.bin"/><Relationship Id="rId11" Type="http://schemas.openxmlformats.org/officeDocument/2006/relationships/package" Target="embeddings/Microsoft_Office_Word_Document2.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yperlink" Target="http://www.atis.org/obf/_Com/Docs/Issues/3450.doc" TargetMode="External"/><Relationship Id="rId40" Type="http://schemas.openxmlformats.org/officeDocument/2006/relationships/hyperlink" Target="http://www.atis.org/obf/_com/docs/issues/3382.doc" TargetMode="External"/><Relationship Id="rId45" Type="http://schemas.openxmlformats.org/officeDocument/2006/relationships/package" Target="embeddings/Microsoft_Office_PowerPoint_Presentation11.pptx"/><Relationship Id="rId53" Type="http://schemas.openxmlformats.org/officeDocument/2006/relationships/package" Target="embeddings/Microsoft_Office_Word_Document13.docx"/><Relationship Id="rId58" Type="http://schemas.openxmlformats.org/officeDocument/2006/relationships/image" Target="media/image21.emf"/><Relationship Id="rId66" Type="http://schemas.openxmlformats.org/officeDocument/2006/relationships/image" Target="media/image25.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Office_Word_Document4.docx"/><Relationship Id="rId23" Type="http://schemas.openxmlformats.org/officeDocument/2006/relationships/package" Target="embeddings/Microsoft_Office_Word_Document7.docx"/><Relationship Id="rId28" Type="http://schemas.openxmlformats.org/officeDocument/2006/relationships/image" Target="media/image11.emf"/><Relationship Id="rId36" Type="http://schemas.openxmlformats.org/officeDocument/2006/relationships/hyperlink" Target="http://www.atis.org/obf/_Com/Docs/Issues/3436.doc" TargetMode="External"/><Relationship Id="rId49" Type="http://schemas.openxmlformats.org/officeDocument/2006/relationships/hyperlink" Target="mailto:gary.m.sacra@verizon.com" TargetMode="External"/><Relationship Id="rId57" Type="http://schemas.openxmlformats.org/officeDocument/2006/relationships/package" Target="embeddings/Microsoft_Office_Word_Document15.docx"/><Relationship Id="rId61" Type="http://schemas.openxmlformats.org/officeDocument/2006/relationships/oleObject" Target="embeddings/Microsoft_Office_Word_97_-_2003_Document1.doc"/><Relationship Id="rId10" Type="http://schemas.openxmlformats.org/officeDocument/2006/relationships/image" Target="media/image2.emf"/><Relationship Id="rId19" Type="http://schemas.openxmlformats.org/officeDocument/2006/relationships/oleObject" Target="embeddings/oleObject1.bin"/><Relationship Id="rId31" Type="http://schemas.openxmlformats.org/officeDocument/2006/relationships/package" Target="embeddings/Microsoft_Office_Word_Document8.docx"/><Relationship Id="rId44" Type="http://schemas.openxmlformats.org/officeDocument/2006/relationships/image" Target="media/image15.emf"/><Relationship Id="rId52" Type="http://schemas.openxmlformats.org/officeDocument/2006/relationships/image" Target="media/image18.emf"/><Relationship Id="rId60" Type="http://schemas.openxmlformats.org/officeDocument/2006/relationships/image" Target="media/image22.emf"/><Relationship Id="rId65" Type="http://schemas.openxmlformats.org/officeDocument/2006/relationships/package" Target="embeddings/Microsoft_Office_Word_Document17.docx"/><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Office_Word_Document1.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image" Target="media/image12.emf"/><Relationship Id="rId35" Type="http://schemas.openxmlformats.org/officeDocument/2006/relationships/package" Target="embeddings/Microsoft_Office_Word_Document10.docx"/><Relationship Id="rId43" Type="http://schemas.openxmlformats.org/officeDocument/2006/relationships/hyperlink" Target="http://www.atis.org/obf/_com/docs/issues/3367.doc" TargetMode="External"/><Relationship Id="rId48" Type="http://schemas.openxmlformats.org/officeDocument/2006/relationships/package" Target="embeddings/Microsoft_Office_Word_Document12.docx"/><Relationship Id="rId56" Type="http://schemas.openxmlformats.org/officeDocument/2006/relationships/image" Target="media/image20.emf"/><Relationship Id="rId64" Type="http://schemas.openxmlformats.org/officeDocument/2006/relationships/image" Target="media/image24.emf"/><Relationship Id="rId69" Type="http://schemas.openxmlformats.org/officeDocument/2006/relationships/image" Target="media/image26.emf"/><Relationship Id="rId8" Type="http://schemas.openxmlformats.org/officeDocument/2006/relationships/image" Target="media/image1.emf"/><Relationship Id="rId51" Type="http://schemas.openxmlformats.org/officeDocument/2006/relationships/hyperlink" Target="mailto:lpeterman@corp.earthlink.com"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Office_Word_Document5.docx"/><Relationship Id="rId25" Type="http://schemas.openxmlformats.org/officeDocument/2006/relationships/oleObject" Target="embeddings/oleObject2.bin"/><Relationship Id="rId33" Type="http://schemas.openxmlformats.org/officeDocument/2006/relationships/package" Target="embeddings/Microsoft_Office_Word_Document9.docx"/><Relationship Id="rId38" Type="http://schemas.openxmlformats.org/officeDocument/2006/relationships/hyperlink" Target="http://www.atis.org/obf/_Com/Docs/Issues/3449.doc" TargetMode="External"/><Relationship Id="rId46" Type="http://schemas.openxmlformats.org/officeDocument/2006/relationships/image" Target="media/image16.emf"/><Relationship Id="rId59" Type="http://schemas.openxmlformats.org/officeDocument/2006/relationships/oleObject" Target="embeddings/oleObject5.bin"/><Relationship Id="rId67" Type="http://schemas.openxmlformats.org/officeDocument/2006/relationships/package" Target="embeddings/Microsoft_Office_Word_Document18.docx"/><Relationship Id="rId20" Type="http://schemas.openxmlformats.org/officeDocument/2006/relationships/image" Target="media/image7.emf"/><Relationship Id="rId41" Type="http://schemas.openxmlformats.org/officeDocument/2006/relationships/hyperlink" Target="http://www.atis.org/obf/_com/docs/issues/3381.doc" TargetMode="External"/><Relationship Id="rId54" Type="http://schemas.openxmlformats.org/officeDocument/2006/relationships/image" Target="media/image19.emf"/><Relationship Id="rId62" Type="http://schemas.openxmlformats.org/officeDocument/2006/relationships/image" Target="media/image23.emf"/><Relationship Id="rId70" Type="http://schemas.openxmlformats.org/officeDocument/2006/relationships/package" Target="embeddings/Microsoft_Office_Word_Document19.docx"/><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05527-4E20-4C39-A22B-8FB85C4B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5310</Words>
  <Characters>30269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35508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v320029</cp:lastModifiedBy>
  <cp:revision>2</cp:revision>
  <dcterms:created xsi:type="dcterms:W3CDTF">2012-08-21T20:26:00Z</dcterms:created>
  <dcterms:modified xsi:type="dcterms:W3CDTF">2012-08-21T20:26:00Z</dcterms:modified>
</cp:coreProperties>
</file>